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EB5DA" w14:textId="77777777" w:rsidR="00353115" w:rsidRPr="00AB7728" w:rsidRDefault="00353115" w:rsidP="00CC6784">
      <w:pPr>
        <w:spacing w:after="0" w:line="240" w:lineRule="auto"/>
        <w:ind w:left="-567" w:right="-466"/>
        <w:jc w:val="both"/>
        <w:rPr>
          <w:sz w:val="24"/>
          <w:szCs w:val="24"/>
        </w:rPr>
      </w:pPr>
      <w:bookmarkStart w:id="0" w:name="_GoBack"/>
      <w:bookmarkEnd w:id="0"/>
    </w:p>
    <w:p w14:paraId="3DA34F53" w14:textId="77777777" w:rsidR="00353115" w:rsidRDefault="00353115" w:rsidP="00CC6784">
      <w:pPr>
        <w:spacing w:after="0" w:line="240" w:lineRule="auto"/>
        <w:ind w:left="-567" w:right="-466"/>
        <w:jc w:val="both"/>
        <w:rPr>
          <w:sz w:val="24"/>
          <w:szCs w:val="24"/>
        </w:rPr>
      </w:pPr>
      <w:r w:rsidRPr="00373637">
        <w:rPr>
          <w:noProof/>
          <w:sz w:val="24"/>
          <w:szCs w:val="24"/>
          <w:lang w:val="en-GB" w:eastAsia="en-GB"/>
        </w:rPr>
        <w:drawing>
          <wp:inline distT="0" distB="0" distL="0" distR="0" wp14:anchorId="2B6F10DB" wp14:editId="5EE6704F">
            <wp:extent cx="6894140" cy="1333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QIP Logo 2015_Banner.jpg"/>
                    <pic:cNvPicPr/>
                  </pic:nvPicPr>
                  <pic:blipFill>
                    <a:blip r:embed="rId8">
                      <a:extLst>
                        <a:ext uri="{28A0092B-C50C-407E-A947-70E740481C1C}">
                          <a14:useLocalDpi xmlns:a14="http://schemas.microsoft.com/office/drawing/2010/main" val="0"/>
                        </a:ext>
                      </a:extLst>
                    </a:blip>
                    <a:stretch>
                      <a:fillRect/>
                    </a:stretch>
                  </pic:blipFill>
                  <pic:spPr>
                    <a:xfrm>
                      <a:off x="0" y="0"/>
                      <a:ext cx="6955076" cy="1344927"/>
                    </a:xfrm>
                    <a:prstGeom prst="rect">
                      <a:avLst/>
                    </a:prstGeom>
                  </pic:spPr>
                </pic:pic>
              </a:graphicData>
            </a:graphic>
          </wp:inline>
        </w:drawing>
      </w:r>
    </w:p>
    <w:p w14:paraId="4B788E00" w14:textId="77777777" w:rsidR="009C66BA" w:rsidRDefault="009C66BA" w:rsidP="00CC6784">
      <w:pPr>
        <w:spacing w:after="0" w:line="240" w:lineRule="auto"/>
        <w:ind w:left="-567" w:right="-466"/>
        <w:jc w:val="both"/>
        <w:rPr>
          <w:sz w:val="24"/>
          <w:szCs w:val="24"/>
        </w:rPr>
      </w:pPr>
    </w:p>
    <w:p w14:paraId="6AEC65A5" w14:textId="77777777" w:rsidR="009C66BA" w:rsidRDefault="009C66BA" w:rsidP="00CC6784">
      <w:pPr>
        <w:spacing w:after="0" w:line="240" w:lineRule="auto"/>
        <w:ind w:left="-567" w:right="-466"/>
        <w:jc w:val="both"/>
        <w:rPr>
          <w:sz w:val="24"/>
          <w:szCs w:val="24"/>
        </w:rPr>
      </w:pPr>
    </w:p>
    <w:p w14:paraId="0A046E5F" w14:textId="77777777" w:rsidR="009C66BA" w:rsidRDefault="009C66BA" w:rsidP="00CC6784">
      <w:pPr>
        <w:spacing w:after="0" w:line="240" w:lineRule="auto"/>
        <w:ind w:left="-567" w:right="-466"/>
        <w:jc w:val="both"/>
        <w:rPr>
          <w:sz w:val="24"/>
          <w:szCs w:val="24"/>
        </w:rPr>
      </w:pPr>
    </w:p>
    <w:p w14:paraId="670AD6B3" w14:textId="77777777" w:rsidR="009C66BA" w:rsidRPr="00373637" w:rsidRDefault="009C66BA" w:rsidP="00CC6784">
      <w:pPr>
        <w:spacing w:after="0" w:line="240" w:lineRule="auto"/>
        <w:ind w:left="-567" w:right="-466"/>
        <w:jc w:val="both"/>
        <w:rPr>
          <w:sz w:val="24"/>
          <w:szCs w:val="24"/>
        </w:rPr>
      </w:pPr>
    </w:p>
    <w:p w14:paraId="3D2708E8" w14:textId="77777777" w:rsidR="00353115" w:rsidRPr="00373637" w:rsidRDefault="42B843AD" w:rsidP="00CC6784">
      <w:pPr>
        <w:pStyle w:val="Title"/>
        <w:spacing w:before="0" w:after="0"/>
        <w:ind w:left="-567" w:right="-466"/>
        <w:rPr>
          <w:b/>
          <w:bCs/>
          <w:color w:val="C0504D" w:themeColor="accent2"/>
          <w:sz w:val="24"/>
          <w:szCs w:val="24"/>
        </w:rPr>
      </w:pPr>
      <w:r w:rsidRPr="00373637">
        <w:rPr>
          <w:b/>
          <w:bCs/>
          <w:color w:val="C0504D" w:themeColor="accent2"/>
          <w:sz w:val="96"/>
          <w:szCs w:val="96"/>
        </w:rPr>
        <w:t>Standard Operating ProcedureS</w:t>
      </w:r>
    </w:p>
    <w:p w14:paraId="1D8D7963" w14:textId="77777777" w:rsidR="00353115" w:rsidRPr="00373637" w:rsidRDefault="00353115" w:rsidP="00CC6784">
      <w:pPr>
        <w:spacing w:after="0" w:line="240" w:lineRule="auto"/>
        <w:ind w:left="-567" w:right="-466"/>
        <w:jc w:val="both"/>
        <w:rPr>
          <w:sz w:val="24"/>
          <w:szCs w:val="24"/>
        </w:rPr>
      </w:pPr>
    </w:p>
    <w:p w14:paraId="57767AEB" w14:textId="77777777" w:rsidR="00353115" w:rsidRPr="00373637" w:rsidRDefault="00353115" w:rsidP="00CC6784">
      <w:pPr>
        <w:spacing w:after="0" w:line="240" w:lineRule="auto"/>
        <w:ind w:left="-567" w:right="-466"/>
        <w:jc w:val="center"/>
        <w:rPr>
          <w:sz w:val="24"/>
          <w:szCs w:val="24"/>
        </w:rPr>
      </w:pPr>
    </w:p>
    <w:p w14:paraId="77566CCC" w14:textId="77777777" w:rsidR="00353115" w:rsidRPr="00373637" w:rsidRDefault="00353115" w:rsidP="00CC6784">
      <w:pPr>
        <w:spacing w:after="0" w:line="240" w:lineRule="auto"/>
        <w:ind w:left="-567" w:right="-466"/>
        <w:jc w:val="center"/>
        <w:rPr>
          <w:sz w:val="24"/>
          <w:szCs w:val="24"/>
        </w:rPr>
      </w:pPr>
    </w:p>
    <w:p w14:paraId="4998CFBC" w14:textId="77777777" w:rsidR="00353115" w:rsidRPr="00373637" w:rsidRDefault="00353115" w:rsidP="00CC6784">
      <w:pPr>
        <w:spacing w:after="0" w:line="240" w:lineRule="auto"/>
        <w:ind w:left="-567" w:right="-466"/>
        <w:jc w:val="center"/>
        <w:rPr>
          <w:sz w:val="24"/>
          <w:szCs w:val="24"/>
        </w:rPr>
      </w:pPr>
    </w:p>
    <w:p w14:paraId="4AE91C21" w14:textId="77777777" w:rsidR="009C66BA" w:rsidRDefault="009C66BA" w:rsidP="00CC6784">
      <w:pPr>
        <w:spacing w:after="0" w:line="240" w:lineRule="auto"/>
        <w:ind w:left="-567" w:right="-466"/>
        <w:jc w:val="center"/>
        <w:rPr>
          <w:sz w:val="24"/>
          <w:szCs w:val="24"/>
        </w:rPr>
      </w:pPr>
    </w:p>
    <w:p w14:paraId="01D8D27F" w14:textId="77777777" w:rsidR="009C66BA" w:rsidRDefault="009C66BA" w:rsidP="00CC6784">
      <w:pPr>
        <w:spacing w:after="0" w:line="240" w:lineRule="auto"/>
        <w:ind w:left="-567" w:right="-466"/>
        <w:jc w:val="center"/>
        <w:rPr>
          <w:sz w:val="24"/>
          <w:szCs w:val="24"/>
        </w:rPr>
      </w:pPr>
    </w:p>
    <w:p w14:paraId="760FFEF1" w14:textId="77777777" w:rsidR="009C66BA" w:rsidRDefault="009C66BA" w:rsidP="00CC6784">
      <w:pPr>
        <w:spacing w:after="0" w:line="240" w:lineRule="auto"/>
        <w:ind w:left="-567" w:right="-466"/>
        <w:jc w:val="center"/>
        <w:rPr>
          <w:sz w:val="24"/>
          <w:szCs w:val="24"/>
        </w:rPr>
      </w:pPr>
    </w:p>
    <w:p w14:paraId="5EB45538" w14:textId="77777777" w:rsidR="009C66BA" w:rsidRDefault="009C66BA" w:rsidP="00CC6784">
      <w:pPr>
        <w:spacing w:after="0" w:line="240" w:lineRule="auto"/>
        <w:ind w:left="-567" w:right="-466"/>
        <w:jc w:val="center"/>
        <w:rPr>
          <w:sz w:val="24"/>
          <w:szCs w:val="24"/>
        </w:rPr>
      </w:pPr>
    </w:p>
    <w:p w14:paraId="473624E1" w14:textId="77777777" w:rsidR="009C66BA" w:rsidRDefault="009C66BA" w:rsidP="00CC6784">
      <w:pPr>
        <w:spacing w:after="0" w:line="240" w:lineRule="auto"/>
        <w:ind w:left="-567" w:right="-466"/>
        <w:jc w:val="center"/>
        <w:rPr>
          <w:sz w:val="24"/>
          <w:szCs w:val="24"/>
        </w:rPr>
      </w:pPr>
    </w:p>
    <w:p w14:paraId="033195EC" w14:textId="77777777" w:rsidR="009C66BA" w:rsidRDefault="009C66BA" w:rsidP="00CC6784">
      <w:pPr>
        <w:spacing w:after="0" w:line="240" w:lineRule="auto"/>
        <w:ind w:left="-567" w:right="-466"/>
        <w:jc w:val="center"/>
        <w:rPr>
          <w:sz w:val="24"/>
          <w:szCs w:val="24"/>
        </w:rPr>
      </w:pPr>
    </w:p>
    <w:p w14:paraId="20512B78" w14:textId="77777777" w:rsidR="009C66BA" w:rsidRDefault="009C66BA" w:rsidP="00CC6784">
      <w:pPr>
        <w:spacing w:after="0" w:line="240" w:lineRule="auto"/>
        <w:ind w:left="-567" w:right="-466"/>
        <w:jc w:val="center"/>
        <w:rPr>
          <w:sz w:val="24"/>
          <w:szCs w:val="24"/>
        </w:rPr>
      </w:pPr>
    </w:p>
    <w:p w14:paraId="64FD5EEE" w14:textId="77777777" w:rsidR="009C66BA" w:rsidRDefault="009C66BA" w:rsidP="00CC6784">
      <w:pPr>
        <w:spacing w:after="0" w:line="240" w:lineRule="auto"/>
        <w:ind w:left="-567" w:right="-466"/>
        <w:jc w:val="center"/>
        <w:rPr>
          <w:sz w:val="24"/>
          <w:szCs w:val="24"/>
        </w:rPr>
      </w:pPr>
    </w:p>
    <w:p w14:paraId="672FB41D" w14:textId="77777777" w:rsidR="009C66BA" w:rsidRDefault="009C66BA" w:rsidP="00CC6784">
      <w:pPr>
        <w:spacing w:after="0" w:line="240" w:lineRule="auto"/>
        <w:ind w:left="-567" w:right="-466"/>
        <w:jc w:val="center"/>
        <w:rPr>
          <w:sz w:val="24"/>
          <w:szCs w:val="24"/>
        </w:rPr>
      </w:pPr>
    </w:p>
    <w:p w14:paraId="2C1DACB4" w14:textId="77777777" w:rsidR="009C66BA" w:rsidRDefault="009C66BA" w:rsidP="00CC6784">
      <w:pPr>
        <w:spacing w:after="0" w:line="240" w:lineRule="auto"/>
        <w:ind w:left="-567" w:right="-466"/>
        <w:jc w:val="center"/>
        <w:rPr>
          <w:sz w:val="24"/>
          <w:szCs w:val="24"/>
        </w:rPr>
      </w:pPr>
    </w:p>
    <w:p w14:paraId="09774C03" w14:textId="77777777" w:rsidR="009C66BA" w:rsidRDefault="009C66BA" w:rsidP="00CC6784">
      <w:pPr>
        <w:spacing w:after="0" w:line="240" w:lineRule="auto"/>
        <w:ind w:left="-567" w:right="-466"/>
        <w:jc w:val="center"/>
        <w:rPr>
          <w:sz w:val="24"/>
          <w:szCs w:val="24"/>
        </w:rPr>
      </w:pPr>
    </w:p>
    <w:p w14:paraId="40ABC1AB" w14:textId="77777777" w:rsidR="009C66BA" w:rsidRDefault="009C66BA" w:rsidP="00CC6784">
      <w:pPr>
        <w:spacing w:after="0" w:line="240" w:lineRule="auto"/>
        <w:ind w:left="-567" w:right="-466"/>
        <w:jc w:val="center"/>
        <w:rPr>
          <w:sz w:val="24"/>
          <w:szCs w:val="24"/>
        </w:rPr>
      </w:pPr>
    </w:p>
    <w:p w14:paraId="183187E7" w14:textId="77777777" w:rsidR="009C66BA" w:rsidRDefault="009C66BA" w:rsidP="00CC6784">
      <w:pPr>
        <w:spacing w:after="0" w:line="240" w:lineRule="auto"/>
        <w:ind w:left="-567" w:right="-466"/>
        <w:jc w:val="center"/>
        <w:rPr>
          <w:sz w:val="24"/>
          <w:szCs w:val="24"/>
        </w:rPr>
      </w:pPr>
    </w:p>
    <w:p w14:paraId="3F376709" w14:textId="77777777" w:rsidR="009C66BA" w:rsidRPr="00373637" w:rsidRDefault="009C66BA" w:rsidP="00CC6784">
      <w:pPr>
        <w:spacing w:after="0" w:line="240" w:lineRule="auto"/>
        <w:ind w:left="-567" w:right="-466"/>
        <w:jc w:val="center"/>
        <w:rPr>
          <w:sz w:val="24"/>
          <w:szCs w:val="24"/>
        </w:rPr>
      </w:pPr>
    </w:p>
    <w:p w14:paraId="279F8A6E" w14:textId="77777777" w:rsidR="00353115" w:rsidRPr="00373637" w:rsidRDefault="00353115" w:rsidP="00CC6784">
      <w:pPr>
        <w:spacing w:after="0" w:line="240" w:lineRule="auto"/>
        <w:ind w:left="-567" w:right="-466"/>
        <w:jc w:val="center"/>
        <w:rPr>
          <w:sz w:val="24"/>
          <w:szCs w:val="24"/>
        </w:rPr>
      </w:pPr>
    </w:p>
    <w:p w14:paraId="2E8E5B07" w14:textId="77777777" w:rsidR="00353115" w:rsidRPr="00373637" w:rsidRDefault="00353115" w:rsidP="00CC6784">
      <w:pPr>
        <w:spacing w:after="0" w:line="240" w:lineRule="auto"/>
        <w:ind w:right="-466"/>
        <w:rPr>
          <w:sz w:val="24"/>
          <w:szCs w:val="24"/>
        </w:rPr>
      </w:pPr>
    </w:p>
    <w:p w14:paraId="2646F6CF" w14:textId="77777777" w:rsidR="00353115" w:rsidRPr="00373637" w:rsidRDefault="00353115" w:rsidP="00CC6784">
      <w:pPr>
        <w:spacing w:after="0" w:line="240" w:lineRule="auto"/>
        <w:ind w:left="-567" w:right="-466"/>
        <w:jc w:val="center"/>
        <w:rPr>
          <w:sz w:val="24"/>
          <w:szCs w:val="24"/>
        </w:rPr>
      </w:pPr>
    </w:p>
    <w:p w14:paraId="0B771FD2" w14:textId="77777777" w:rsidR="00353115" w:rsidRPr="00373637" w:rsidRDefault="00353115" w:rsidP="00CC6784">
      <w:pPr>
        <w:spacing w:after="0" w:line="240" w:lineRule="auto"/>
        <w:ind w:left="-567" w:right="-567"/>
        <w:jc w:val="center"/>
        <w:rPr>
          <w:sz w:val="24"/>
          <w:szCs w:val="24"/>
        </w:rPr>
      </w:pPr>
      <w:r w:rsidRPr="00373637">
        <w:rPr>
          <w:noProof/>
          <w:sz w:val="24"/>
          <w:szCs w:val="24"/>
          <w:lang w:val="en-GB" w:eastAsia="en-GB"/>
        </w:rPr>
        <w:drawing>
          <wp:inline distT="0" distB="0" distL="0" distR="0" wp14:anchorId="496F5CDE" wp14:editId="504A8624">
            <wp:extent cx="1549400" cy="715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oA Logo A4.jpg"/>
                    <pic:cNvPicPr/>
                  </pic:nvPicPr>
                  <pic:blipFill>
                    <a:blip r:embed="rId9">
                      <a:extLst>
                        <a:ext uri="{28A0092B-C50C-407E-A947-70E740481C1C}">
                          <a14:useLocalDpi xmlns:a14="http://schemas.microsoft.com/office/drawing/2010/main" val="0"/>
                        </a:ext>
                      </a:extLst>
                    </a:blip>
                    <a:stretch>
                      <a:fillRect/>
                    </a:stretch>
                  </pic:blipFill>
                  <pic:spPr>
                    <a:xfrm>
                      <a:off x="0" y="0"/>
                      <a:ext cx="1562079" cy="720960"/>
                    </a:xfrm>
                    <a:prstGeom prst="rect">
                      <a:avLst/>
                    </a:prstGeom>
                  </pic:spPr>
                </pic:pic>
              </a:graphicData>
            </a:graphic>
          </wp:inline>
        </w:drawing>
      </w:r>
      <w:r w:rsidRPr="00373637">
        <w:rPr>
          <w:sz w:val="24"/>
          <w:szCs w:val="24"/>
        </w:rPr>
        <w:t xml:space="preserve">          </w:t>
      </w:r>
      <w:r w:rsidRPr="00373637">
        <w:rPr>
          <w:noProof/>
          <w:sz w:val="24"/>
          <w:szCs w:val="24"/>
          <w:lang w:val="en-GB" w:eastAsia="en-GB"/>
        </w:rPr>
        <w:drawing>
          <wp:inline distT="0" distB="0" distL="0" distR="0" wp14:anchorId="5608F695" wp14:editId="30E8945C">
            <wp:extent cx="2730500" cy="74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rc_logo_final.jpg"/>
                    <pic:cNvPicPr/>
                  </pic:nvPicPr>
                  <pic:blipFill>
                    <a:blip r:embed="rId10">
                      <a:extLst>
                        <a:ext uri="{28A0092B-C50C-407E-A947-70E740481C1C}">
                          <a14:useLocalDpi xmlns:a14="http://schemas.microsoft.com/office/drawing/2010/main" val="0"/>
                        </a:ext>
                      </a:extLst>
                    </a:blip>
                    <a:stretch>
                      <a:fillRect/>
                    </a:stretch>
                  </pic:blipFill>
                  <pic:spPr>
                    <a:xfrm>
                      <a:off x="0" y="0"/>
                      <a:ext cx="2962139" cy="803347"/>
                    </a:xfrm>
                    <a:prstGeom prst="rect">
                      <a:avLst/>
                    </a:prstGeom>
                  </pic:spPr>
                </pic:pic>
              </a:graphicData>
            </a:graphic>
          </wp:inline>
        </w:drawing>
      </w:r>
      <w:r w:rsidRPr="00373637">
        <w:rPr>
          <w:sz w:val="24"/>
          <w:szCs w:val="24"/>
        </w:rPr>
        <w:t xml:space="preserve">         </w:t>
      </w:r>
      <w:r w:rsidRPr="00373637">
        <w:rPr>
          <w:noProof/>
          <w:sz w:val="24"/>
          <w:szCs w:val="24"/>
          <w:lang w:val="en-GB" w:eastAsia="en-GB"/>
        </w:rPr>
        <w:drawing>
          <wp:inline distT="0" distB="0" distL="0" distR="0" wp14:anchorId="65906C47" wp14:editId="7096DE58">
            <wp:extent cx="1968500" cy="98733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_foundation_logo_cmykBIG.jpg"/>
                    <pic:cNvPicPr/>
                  </pic:nvPicPr>
                  <pic:blipFill>
                    <a:blip r:embed="rId11">
                      <a:extLst>
                        <a:ext uri="{28A0092B-C50C-407E-A947-70E740481C1C}">
                          <a14:useLocalDpi xmlns:a14="http://schemas.microsoft.com/office/drawing/2010/main" val="0"/>
                        </a:ext>
                      </a:extLst>
                    </a:blip>
                    <a:stretch>
                      <a:fillRect/>
                    </a:stretch>
                  </pic:blipFill>
                  <pic:spPr>
                    <a:xfrm>
                      <a:off x="0" y="0"/>
                      <a:ext cx="1994792" cy="1000520"/>
                    </a:xfrm>
                    <a:prstGeom prst="rect">
                      <a:avLst/>
                    </a:prstGeom>
                  </pic:spPr>
                </pic:pic>
              </a:graphicData>
            </a:graphic>
          </wp:inline>
        </w:drawing>
      </w:r>
      <w:bookmarkStart w:id="1" w:name="_Toc465000289"/>
    </w:p>
    <w:p w14:paraId="740C6CBD" w14:textId="77777777" w:rsidR="00353115" w:rsidRPr="00373637" w:rsidRDefault="00353115" w:rsidP="00CC6784">
      <w:pPr>
        <w:spacing w:after="0" w:line="240" w:lineRule="auto"/>
        <w:rPr>
          <w:sz w:val="24"/>
          <w:szCs w:val="24"/>
        </w:rPr>
      </w:pPr>
      <w:r w:rsidRPr="00373637">
        <w:rPr>
          <w:sz w:val="24"/>
          <w:szCs w:val="24"/>
        </w:rPr>
        <w:br w:type="page"/>
      </w:r>
    </w:p>
    <w:bookmarkEnd w:id="1"/>
    <w:p w14:paraId="1BB48A5F" w14:textId="31B6470B" w:rsidR="00353115" w:rsidRPr="00373637" w:rsidRDefault="004D4511" w:rsidP="00CC6784">
      <w:pPr>
        <w:pStyle w:val="Heading1"/>
        <w:spacing w:before="0" w:after="0" w:line="240" w:lineRule="auto"/>
        <w:rPr>
          <w:b/>
          <w:bCs/>
          <w:color w:val="C0504D" w:themeColor="accent2"/>
        </w:rPr>
      </w:pPr>
      <w:r>
        <w:rPr>
          <w:b/>
          <w:bCs/>
          <w:color w:val="C0504D" w:themeColor="accent2"/>
          <w:sz w:val="32"/>
          <w:szCs w:val="32"/>
        </w:rPr>
        <w:lastRenderedPageBreak/>
        <w:t>CONTENTS</w:t>
      </w:r>
    </w:p>
    <w:p w14:paraId="4448D619" w14:textId="4BCE949D" w:rsidR="004D4511" w:rsidRDefault="003B1C4A">
      <w:pPr>
        <w:pStyle w:val="TOC1"/>
        <w:rPr>
          <w:bCs/>
          <w:noProof/>
          <w:color w:val="C0504D" w:themeColor="accent2"/>
        </w:rPr>
      </w:pPr>
      <w:r w:rsidRPr="00373637">
        <w:fldChar w:fldCharType="begin"/>
      </w:r>
      <w:r w:rsidRPr="00373637">
        <w:instrText xml:space="preserve"> TOC \o "1-3" </w:instrText>
      </w:r>
      <w:r w:rsidRPr="00373637">
        <w:fldChar w:fldCharType="separate"/>
      </w:r>
    </w:p>
    <w:p w14:paraId="628C4800" w14:textId="77777777" w:rsidR="004D4511" w:rsidRPr="00A80809" w:rsidRDefault="004D4511" w:rsidP="00A80809">
      <w:pPr>
        <w:rPr>
          <w:b/>
        </w:rPr>
      </w:pPr>
    </w:p>
    <w:p w14:paraId="394A57AC"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Introduction</w:t>
      </w:r>
      <w:r>
        <w:rPr>
          <w:noProof/>
        </w:rPr>
        <w:tab/>
      </w:r>
      <w:r>
        <w:rPr>
          <w:noProof/>
        </w:rPr>
        <w:fldChar w:fldCharType="begin"/>
      </w:r>
      <w:r>
        <w:rPr>
          <w:noProof/>
        </w:rPr>
        <w:instrText xml:space="preserve"> PAGEREF _Toc496130779 \h </w:instrText>
      </w:r>
      <w:r>
        <w:rPr>
          <w:noProof/>
        </w:rPr>
      </w:r>
      <w:r>
        <w:rPr>
          <w:noProof/>
        </w:rPr>
        <w:fldChar w:fldCharType="separate"/>
      </w:r>
      <w:r>
        <w:rPr>
          <w:noProof/>
        </w:rPr>
        <w:t>2</w:t>
      </w:r>
      <w:r>
        <w:rPr>
          <w:noProof/>
        </w:rPr>
        <w:fldChar w:fldCharType="end"/>
      </w:r>
    </w:p>
    <w:p w14:paraId="74122C1C"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Patient Demographics</w:t>
      </w:r>
      <w:r>
        <w:rPr>
          <w:noProof/>
        </w:rPr>
        <w:tab/>
      </w:r>
      <w:r>
        <w:rPr>
          <w:noProof/>
        </w:rPr>
        <w:fldChar w:fldCharType="begin"/>
      </w:r>
      <w:r>
        <w:rPr>
          <w:noProof/>
        </w:rPr>
        <w:instrText xml:space="preserve"> PAGEREF _Toc496130780 \h </w:instrText>
      </w:r>
      <w:r>
        <w:rPr>
          <w:noProof/>
        </w:rPr>
      </w:r>
      <w:r>
        <w:rPr>
          <w:noProof/>
        </w:rPr>
        <w:fldChar w:fldCharType="separate"/>
      </w:r>
      <w:r>
        <w:rPr>
          <w:noProof/>
        </w:rPr>
        <w:t>3</w:t>
      </w:r>
      <w:r>
        <w:rPr>
          <w:noProof/>
        </w:rPr>
        <w:fldChar w:fldCharType="end"/>
      </w:r>
    </w:p>
    <w:p w14:paraId="78332B13"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Address Details</w:t>
      </w:r>
      <w:r>
        <w:tab/>
      </w:r>
      <w:r>
        <w:fldChar w:fldCharType="begin"/>
      </w:r>
      <w:r>
        <w:instrText xml:space="preserve"> PAGEREF _Toc496130781 \h </w:instrText>
      </w:r>
      <w:r>
        <w:fldChar w:fldCharType="separate"/>
      </w:r>
      <w:r>
        <w:t>3</w:t>
      </w:r>
      <w:r>
        <w:fldChar w:fldCharType="end"/>
      </w:r>
    </w:p>
    <w:p w14:paraId="5E087050"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Surgical admission</w:t>
      </w:r>
      <w:r>
        <w:tab/>
      </w:r>
      <w:r>
        <w:fldChar w:fldCharType="begin"/>
      </w:r>
      <w:r>
        <w:instrText xml:space="preserve"> PAGEREF _Toc496130782 \h </w:instrText>
      </w:r>
      <w:r>
        <w:fldChar w:fldCharType="separate"/>
      </w:r>
      <w:r>
        <w:t>3</w:t>
      </w:r>
      <w:r>
        <w:fldChar w:fldCharType="end"/>
      </w:r>
    </w:p>
    <w:p w14:paraId="04C98302"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ID Numbers</w:t>
      </w:r>
      <w:r>
        <w:tab/>
      </w:r>
      <w:r>
        <w:fldChar w:fldCharType="begin"/>
      </w:r>
      <w:r>
        <w:instrText xml:space="preserve"> PAGEREF _Toc496130783 \h </w:instrText>
      </w:r>
      <w:r>
        <w:fldChar w:fldCharType="separate"/>
      </w:r>
      <w:r>
        <w:t>3</w:t>
      </w:r>
      <w:r>
        <w:fldChar w:fldCharType="end"/>
      </w:r>
    </w:p>
    <w:p w14:paraId="41B3A451"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Linked data</w:t>
      </w:r>
      <w:r>
        <w:tab/>
      </w:r>
      <w:r>
        <w:fldChar w:fldCharType="begin"/>
      </w:r>
      <w:r>
        <w:instrText xml:space="preserve"> PAGEREF _Toc496130784 \h </w:instrText>
      </w:r>
      <w:r>
        <w:fldChar w:fldCharType="separate"/>
      </w:r>
      <w:r>
        <w:t>4</w:t>
      </w:r>
      <w:r>
        <w:fldChar w:fldCharType="end"/>
      </w:r>
    </w:p>
    <w:p w14:paraId="23B380EF"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Patient follow-up</w:t>
      </w:r>
      <w:r>
        <w:tab/>
      </w:r>
      <w:r>
        <w:fldChar w:fldCharType="begin"/>
      </w:r>
      <w:r>
        <w:instrText xml:space="preserve"> PAGEREF _Toc496130785 \h </w:instrText>
      </w:r>
      <w:r>
        <w:fldChar w:fldCharType="separate"/>
      </w:r>
      <w:r>
        <w:t>4</w:t>
      </w:r>
      <w:r>
        <w:fldChar w:fldCharType="end"/>
      </w:r>
    </w:p>
    <w:p w14:paraId="38660B92"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study data</w:t>
      </w:r>
      <w:r>
        <w:tab/>
      </w:r>
      <w:r>
        <w:fldChar w:fldCharType="begin"/>
      </w:r>
      <w:r>
        <w:instrText xml:space="preserve"> PAGEREF _Toc496130786 \h </w:instrText>
      </w:r>
      <w:r>
        <w:fldChar w:fldCharType="separate"/>
      </w:r>
      <w:r>
        <w:t>4</w:t>
      </w:r>
      <w:r>
        <w:fldChar w:fldCharType="end"/>
      </w:r>
    </w:p>
    <w:p w14:paraId="3DD6A31A"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Pre-Operative Data</w:t>
      </w:r>
      <w:r>
        <w:rPr>
          <w:noProof/>
        </w:rPr>
        <w:tab/>
      </w:r>
      <w:r>
        <w:rPr>
          <w:noProof/>
        </w:rPr>
        <w:fldChar w:fldCharType="begin"/>
      </w:r>
      <w:r>
        <w:rPr>
          <w:noProof/>
        </w:rPr>
        <w:instrText xml:space="preserve"> PAGEREF _Toc496130787 \h </w:instrText>
      </w:r>
      <w:r>
        <w:rPr>
          <w:noProof/>
        </w:rPr>
      </w:r>
      <w:r>
        <w:rPr>
          <w:noProof/>
        </w:rPr>
        <w:fldChar w:fldCharType="separate"/>
      </w:r>
      <w:r>
        <w:rPr>
          <w:noProof/>
        </w:rPr>
        <w:t>5</w:t>
      </w:r>
      <w:r>
        <w:rPr>
          <w:noProof/>
        </w:rPr>
        <w:fldChar w:fldCharType="end"/>
      </w:r>
    </w:p>
    <w:p w14:paraId="6E3BE5B9"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Surgical Admission</w:t>
      </w:r>
      <w:r>
        <w:tab/>
      </w:r>
      <w:r>
        <w:fldChar w:fldCharType="begin"/>
      </w:r>
      <w:r>
        <w:instrText xml:space="preserve"> PAGEREF _Toc496130788 \h </w:instrText>
      </w:r>
      <w:r>
        <w:fldChar w:fldCharType="separate"/>
      </w:r>
      <w:r>
        <w:t>8</w:t>
      </w:r>
      <w:r>
        <w:fldChar w:fldCharType="end"/>
      </w:r>
    </w:p>
    <w:p w14:paraId="0AE8DCC7" w14:textId="18BF0DAE"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O</w:t>
      </w:r>
      <w:r>
        <w:rPr>
          <w:bCs/>
          <w:noProof/>
          <w:color w:val="C0504D" w:themeColor="accent2"/>
        </w:rPr>
        <w:t xml:space="preserve">perative Data </w:t>
      </w:r>
      <w:r>
        <w:rPr>
          <w:noProof/>
        </w:rPr>
        <w:tab/>
      </w:r>
      <w:r>
        <w:rPr>
          <w:noProof/>
        </w:rPr>
        <w:fldChar w:fldCharType="begin"/>
      </w:r>
      <w:r>
        <w:rPr>
          <w:noProof/>
        </w:rPr>
        <w:instrText xml:space="preserve"> PAGEREF _Toc496130789 \h </w:instrText>
      </w:r>
      <w:r>
        <w:rPr>
          <w:noProof/>
        </w:rPr>
      </w:r>
      <w:r>
        <w:rPr>
          <w:noProof/>
        </w:rPr>
        <w:fldChar w:fldCharType="separate"/>
      </w:r>
      <w:r>
        <w:rPr>
          <w:noProof/>
        </w:rPr>
        <w:t>9</w:t>
      </w:r>
      <w:r>
        <w:rPr>
          <w:noProof/>
        </w:rPr>
        <w:fldChar w:fldCharType="end"/>
      </w:r>
    </w:p>
    <w:p w14:paraId="226A676E"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Operative findings</w:t>
      </w:r>
      <w:r>
        <w:tab/>
      </w:r>
      <w:r>
        <w:fldChar w:fldCharType="begin"/>
      </w:r>
      <w:r>
        <w:instrText xml:space="preserve"> PAGEREF _Toc496130790 \h </w:instrText>
      </w:r>
      <w:r>
        <w:fldChar w:fldCharType="separate"/>
      </w:r>
      <w:r>
        <w:t>9</w:t>
      </w:r>
      <w:r>
        <w:fldChar w:fldCharType="end"/>
      </w:r>
    </w:p>
    <w:p w14:paraId="670EB615"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Post-operative destination</w:t>
      </w:r>
      <w:r>
        <w:tab/>
      </w:r>
      <w:r>
        <w:fldChar w:fldCharType="begin"/>
      </w:r>
      <w:r>
        <w:instrText xml:space="preserve"> PAGEREF _Toc496130791 \h </w:instrText>
      </w:r>
      <w:r>
        <w:fldChar w:fldCharType="separate"/>
      </w:r>
      <w:r>
        <w:t>10</w:t>
      </w:r>
      <w:r>
        <w:fldChar w:fldCharType="end"/>
      </w:r>
    </w:p>
    <w:p w14:paraId="3A6C3CA4"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Recovery Data</w:t>
      </w:r>
      <w:r>
        <w:rPr>
          <w:noProof/>
        </w:rPr>
        <w:tab/>
      </w:r>
      <w:r>
        <w:rPr>
          <w:noProof/>
        </w:rPr>
        <w:fldChar w:fldCharType="begin"/>
      </w:r>
      <w:r>
        <w:rPr>
          <w:noProof/>
        </w:rPr>
        <w:instrText xml:space="preserve"> PAGEREF _Toc496130792 \h </w:instrText>
      </w:r>
      <w:r>
        <w:rPr>
          <w:noProof/>
        </w:rPr>
      </w:r>
      <w:r>
        <w:rPr>
          <w:noProof/>
        </w:rPr>
        <w:fldChar w:fldCharType="separate"/>
      </w:r>
      <w:r>
        <w:rPr>
          <w:noProof/>
        </w:rPr>
        <w:t>11</w:t>
      </w:r>
      <w:r>
        <w:rPr>
          <w:noProof/>
        </w:rPr>
        <w:fldChar w:fldCharType="end"/>
      </w:r>
    </w:p>
    <w:p w14:paraId="655F2077"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Post-Operative visit on Day 2 or 3</w:t>
      </w:r>
      <w:r>
        <w:rPr>
          <w:noProof/>
        </w:rPr>
        <w:tab/>
      </w:r>
      <w:r>
        <w:rPr>
          <w:noProof/>
        </w:rPr>
        <w:fldChar w:fldCharType="begin"/>
      </w:r>
      <w:r>
        <w:rPr>
          <w:noProof/>
        </w:rPr>
        <w:instrText xml:space="preserve"> PAGEREF _Toc496130793 \h </w:instrText>
      </w:r>
      <w:r>
        <w:rPr>
          <w:noProof/>
        </w:rPr>
      </w:r>
      <w:r>
        <w:rPr>
          <w:noProof/>
        </w:rPr>
        <w:fldChar w:fldCharType="separate"/>
      </w:r>
      <w:r>
        <w:rPr>
          <w:noProof/>
        </w:rPr>
        <w:t>12</w:t>
      </w:r>
      <w:r>
        <w:rPr>
          <w:noProof/>
        </w:rPr>
        <w:fldChar w:fldCharType="end"/>
      </w:r>
    </w:p>
    <w:p w14:paraId="0D6D5A9D"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Post-Operative visit on day 7</w:t>
      </w:r>
      <w:r>
        <w:rPr>
          <w:noProof/>
        </w:rPr>
        <w:tab/>
      </w:r>
      <w:r>
        <w:rPr>
          <w:noProof/>
        </w:rPr>
        <w:fldChar w:fldCharType="begin"/>
      </w:r>
      <w:r>
        <w:rPr>
          <w:noProof/>
        </w:rPr>
        <w:instrText xml:space="preserve"> PAGEREF _Toc496130794 \h </w:instrText>
      </w:r>
      <w:r>
        <w:rPr>
          <w:noProof/>
        </w:rPr>
      </w:r>
      <w:r>
        <w:rPr>
          <w:noProof/>
        </w:rPr>
        <w:fldChar w:fldCharType="separate"/>
      </w:r>
      <w:r>
        <w:rPr>
          <w:noProof/>
        </w:rPr>
        <w:t>13</w:t>
      </w:r>
      <w:r>
        <w:rPr>
          <w:noProof/>
        </w:rPr>
        <w:fldChar w:fldCharType="end"/>
      </w:r>
    </w:p>
    <w:p w14:paraId="3739E34C" w14:textId="77777777" w:rsidR="004D4511" w:rsidRDefault="004D4511">
      <w:pPr>
        <w:pStyle w:val="TOC1"/>
        <w:rPr>
          <w:noProof/>
        </w:rPr>
      </w:pPr>
      <w:r w:rsidRPr="008D2D48">
        <w:rPr>
          <w:bCs/>
          <w:noProof/>
          <w:color w:val="C0504D" w:themeColor="accent2"/>
        </w:rPr>
        <w:t>On death or discharge from hospital</w:t>
      </w:r>
      <w:r>
        <w:rPr>
          <w:noProof/>
        </w:rPr>
        <w:tab/>
      </w:r>
      <w:r>
        <w:rPr>
          <w:noProof/>
        </w:rPr>
        <w:fldChar w:fldCharType="begin"/>
      </w:r>
      <w:r>
        <w:rPr>
          <w:noProof/>
        </w:rPr>
        <w:instrText xml:space="preserve"> PAGEREF _Toc496130795 \h </w:instrText>
      </w:r>
      <w:r>
        <w:rPr>
          <w:noProof/>
        </w:rPr>
      </w:r>
      <w:r>
        <w:rPr>
          <w:noProof/>
        </w:rPr>
        <w:fldChar w:fldCharType="separate"/>
      </w:r>
      <w:r>
        <w:rPr>
          <w:noProof/>
        </w:rPr>
        <w:t>16</w:t>
      </w:r>
      <w:r>
        <w:rPr>
          <w:noProof/>
        </w:rPr>
        <w:fldChar w:fldCharType="end"/>
      </w:r>
    </w:p>
    <w:p w14:paraId="548D00FF" w14:textId="77777777" w:rsidR="004D4511" w:rsidRPr="00A80809" w:rsidRDefault="004D4511" w:rsidP="00A80809">
      <w:pPr>
        <w:rPr>
          <w:b/>
        </w:rPr>
      </w:pPr>
    </w:p>
    <w:p w14:paraId="42D19F2B" w14:textId="6AFFAAC2"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ppendix</w:t>
      </w:r>
      <w:r w:rsidRPr="008D2D48">
        <w:rPr>
          <w:bCs/>
          <w:noProof/>
          <w:color w:val="C0504D" w:themeColor="accent2"/>
        </w:rPr>
        <w:t xml:space="preserve"> 1 – ELIGIBLE PROCEDURES</w:t>
      </w:r>
      <w:r>
        <w:rPr>
          <w:noProof/>
        </w:rPr>
        <w:tab/>
      </w:r>
      <w:r>
        <w:rPr>
          <w:noProof/>
        </w:rPr>
        <w:fldChar w:fldCharType="begin"/>
      </w:r>
      <w:r>
        <w:rPr>
          <w:noProof/>
        </w:rPr>
        <w:instrText xml:space="preserve"> PAGEREF _Toc496130796 \h </w:instrText>
      </w:r>
      <w:r>
        <w:rPr>
          <w:noProof/>
        </w:rPr>
      </w:r>
      <w:r>
        <w:rPr>
          <w:noProof/>
        </w:rPr>
        <w:fldChar w:fldCharType="separate"/>
      </w:r>
      <w:r>
        <w:rPr>
          <w:noProof/>
        </w:rPr>
        <w:t>17</w:t>
      </w:r>
      <w:r>
        <w:rPr>
          <w:noProof/>
        </w:rPr>
        <w:fldChar w:fldCharType="end"/>
      </w:r>
    </w:p>
    <w:p w14:paraId="7ED4162D" w14:textId="4D12BA4E"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ppendix</w:t>
      </w:r>
      <w:r w:rsidRPr="008D2D48">
        <w:rPr>
          <w:bCs/>
          <w:noProof/>
          <w:color w:val="C0504D" w:themeColor="accent2"/>
        </w:rPr>
        <w:t xml:space="preserve"> 2 – GLASGOW COMA SCALE</w:t>
      </w:r>
      <w:r>
        <w:rPr>
          <w:noProof/>
        </w:rPr>
        <w:tab/>
      </w:r>
      <w:r>
        <w:rPr>
          <w:noProof/>
        </w:rPr>
        <w:fldChar w:fldCharType="begin"/>
      </w:r>
      <w:r>
        <w:rPr>
          <w:noProof/>
        </w:rPr>
        <w:instrText xml:space="preserve"> PAGEREF _Toc496130797 \h </w:instrText>
      </w:r>
      <w:r>
        <w:rPr>
          <w:noProof/>
        </w:rPr>
      </w:r>
      <w:r>
        <w:rPr>
          <w:noProof/>
        </w:rPr>
        <w:fldChar w:fldCharType="separate"/>
      </w:r>
      <w:r>
        <w:rPr>
          <w:noProof/>
        </w:rPr>
        <w:t>22</w:t>
      </w:r>
      <w:r>
        <w:rPr>
          <w:noProof/>
        </w:rPr>
        <w:fldChar w:fldCharType="end"/>
      </w:r>
    </w:p>
    <w:p w14:paraId="2963A938" w14:textId="361DA966"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 xml:space="preserve">ppendix </w:t>
      </w:r>
      <w:r w:rsidRPr="008D2D48">
        <w:rPr>
          <w:bCs/>
          <w:noProof/>
          <w:color w:val="C0504D" w:themeColor="accent2"/>
        </w:rPr>
        <w:t>3 – ASA-PS SCORE</w:t>
      </w:r>
      <w:r>
        <w:rPr>
          <w:noProof/>
        </w:rPr>
        <w:tab/>
      </w:r>
      <w:r>
        <w:rPr>
          <w:noProof/>
        </w:rPr>
        <w:fldChar w:fldCharType="begin"/>
      </w:r>
      <w:r>
        <w:rPr>
          <w:noProof/>
        </w:rPr>
        <w:instrText xml:space="preserve"> PAGEREF _Toc496130798 \h </w:instrText>
      </w:r>
      <w:r>
        <w:rPr>
          <w:noProof/>
        </w:rPr>
      </w:r>
      <w:r>
        <w:rPr>
          <w:noProof/>
        </w:rPr>
        <w:fldChar w:fldCharType="separate"/>
      </w:r>
      <w:r>
        <w:rPr>
          <w:noProof/>
        </w:rPr>
        <w:t>23</w:t>
      </w:r>
      <w:r>
        <w:rPr>
          <w:noProof/>
        </w:rPr>
        <w:fldChar w:fldCharType="end"/>
      </w:r>
    </w:p>
    <w:p w14:paraId="5DDE36BE" w14:textId="56459454" w:rsidR="00353115" w:rsidRPr="00373637" w:rsidRDefault="003B1C4A" w:rsidP="00D11E44">
      <w:pPr>
        <w:pStyle w:val="TOC1"/>
      </w:pPr>
      <w:r w:rsidRPr="00373637">
        <w:fldChar w:fldCharType="end"/>
      </w:r>
      <w:r w:rsidR="00353115" w:rsidRPr="00373637">
        <w:br w:type="page"/>
      </w:r>
    </w:p>
    <w:p w14:paraId="30E6EDF1" w14:textId="77777777" w:rsidR="00353115" w:rsidRPr="00373637" w:rsidRDefault="00353115" w:rsidP="00CC6784">
      <w:pPr>
        <w:pStyle w:val="Heading1"/>
        <w:spacing w:before="0" w:after="0" w:line="240" w:lineRule="auto"/>
        <w:jc w:val="both"/>
        <w:rPr>
          <w:b/>
          <w:bCs/>
          <w:color w:val="C0504D" w:themeColor="accent2"/>
          <w:sz w:val="32"/>
          <w:szCs w:val="32"/>
        </w:rPr>
      </w:pPr>
      <w:bookmarkStart w:id="2" w:name="Introduction"/>
      <w:bookmarkStart w:id="3" w:name="_Toc332532150"/>
      <w:bookmarkStart w:id="4" w:name="_Toc337814827"/>
      <w:bookmarkStart w:id="5" w:name="_Toc496130779"/>
      <w:bookmarkEnd w:id="2"/>
      <w:r w:rsidRPr="00373637">
        <w:rPr>
          <w:b/>
          <w:bCs/>
          <w:color w:val="C0504D" w:themeColor="accent2"/>
          <w:sz w:val="32"/>
          <w:szCs w:val="32"/>
        </w:rPr>
        <w:lastRenderedPageBreak/>
        <w:t>Introduction</w:t>
      </w:r>
      <w:bookmarkEnd w:id="3"/>
      <w:bookmarkEnd w:id="4"/>
      <w:bookmarkEnd w:id="5"/>
    </w:p>
    <w:p w14:paraId="26430501" w14:textId="77777777" w:rsidR="00353115" w:rsidRPr="00373637" w:rsidRDefault="00353115" w:rsidP="00CC6784">
      <w:pPr>
        <w:spacing w:after="0" w:line="240" w:lineRule="auto"/>
        <w:jc w:val="both"/>
        <w:rPr>
          <w:sz w:val="24"/>
          <w:szCs w:val="24"/>
        </w:rPr>
      </w:pPr>
    </w:p>
    <w:p w14:paraId="7423B1A8" w14:textId="77777777" w:rsidR="00353115" w:rsidRPr="00373637" w:rsidRDefault="42B843AD" w:rsidP="00CC6784">
      <w:pPr>
        <w:spacing w:after="0" w:line="240" w:lineRule="auto"/>
        <w:jc w:val="both"/>
        <w:rPr>
          <w:sz w:val="24"/>
          <w:szCs w:val="24"/>
        </w:rPr>
      </w:pPr>
      <w:r w:rsidRPr="00373637">
        <w:rPr>
          <w:sz w:val="24"/>
          <w:szCs w:val="24"/>
        </w:rPr>
        <w:t xml:space="preserve">The Perioperative Quality Improvement Programme (PQIP) was set up in 2016 by the National Institute of Academic Anaesthesia and the Health Services Research Centre working on behalf of the Royal College of Anaesthetists. Our aim is to improve the outcomes of patients undergoing major non-cardiac surgery. PQIP will measure complications, risk-adjusted mortality and patient reported outcomes on a random sample of five cases per week so we can try to reduce complication rates, improve patient experience and quality of life after surgery. </w:t>
      </w:r>
    </w:p>
    <w:p w14:paraId="18636003" w14:textId="77777777" w:rsidR="00353115" w:rsidRPr="00373637" w:rsidRDefault="00353115" w:rsidP="00CC6784">
      <w:pPr>
        <w:spacing w:after="0" w:line="240" w:lineRule="auto"/>
        <w:jc w:val="both"/>
        <w:rPr>
          <w:sz w:val="24"/>
          <w:szCs w:val="24"/>
        </w:rPr>
      </w:pPr>
    </w:p>
    <w:p w14:paraId="37670ECF" w14:textId="77777777" w:rsidR="00353115" w:rsidRPr="00373637" w:rsidRDefault="42B843AD" w:rsidP="00CC6784">
      <w:pPr>
        <w:spacing w:after="0" w:line="240" w:lineRule="auto"/>
        <w:jc w:val="both"/>
        <w:rPr>
          <w:sz w:val="24"/>
          <w:szCs w:val="24"/>
        </w:rPr>
      </w:pPr>
      <w:r w:rsidRPr="00373637">
        <w:rPr>
          <w:sz w:val="24"/>
          <w:szCs w:val="24"/>
        </w:rPr>
        <w:t xml:space="preserve">We have constructed a dataset which we would like you to complete for each patient participating in this study. As there can be many interpretations of questions we have provided this document, a standard operating procedure (SOP) for the PQIP dataset, to provide guidance on correct completion of the form.  </w:t>
      </w:r>
    </w:p>
    <w:p w14:paraId="07AFEC20" w14:textId="77777777" w:rsidR="00353115" w:rsidRPr="00373637" w:rsidRDefault="00353115" w:rsidP="00CC6784">
      <w:pPr>
        <w:spacing w:after="0" w:line="240" w:lineRule="auto"/>
        <w:jc w:val="both"/>
        <w:rPr>
          <w:sz w:val="24"/>
          <w:szCs w:val="24"/>
        </w:rPr>
      </w:pPr>
    </w:p>
    <w:p w14:paraId="030241B3" w14:textId="77777777" w:rsidR="00353115" w:rsidRPr="00373637" w:rsidRDefault="42B843AD" w:rsidP="00CC6784">
      <w:pPr>
        <w:spacing w:after="0" w:line="240" w:lineRule="auto"/>
        <w:jc w:val="both"/>
        <w:rPr>
          <w:sz w:val="24"/>
          <w:szCs w:val="24"/>
        </w:rPr>
      </w:pPr>
      <w:r w:rsidRPr="00373637">
        <w:rPr>
          <w:sz w:val="24"/>
          <w:szCs w:val="24"/>
        </w:rPr>
        <w:t>Please note that this SOP refers only to the questions that are to be completed by the clinicians or researchers and not by patients themselves.</w:t>
      </w:r>
    </w:p>
    <w:p w14:paraId="089F1ABD" w14:textId="77777777" w:rsidR="00353115" w:rsidRPr="00373637" w:rsidRDefault="00353115" w:rsidP="00CC6784">
      <w:pPr>
        <w:spacing w:after="0" w:line="240" w:lineRule="auto"/>
        <w:jc w:val="both"/>
        <w:rPr>
          <w:sz w:val="24"/>
          <w:szCs w:val="24"/>
        </w:rPr>
      </w:pPr>
    </w:p>
    <w:p w14:paraId="5AD18CAB" w14:textId="77777777" w:rsidR="00353115" w:rsidRPr="00373637" w:rsidRDefault="42B843AD" w:rsidP="00CC6784">
      <w:pPr>
        <w:spacing w:after="0" w:line="240" w:lineRule="auto"/>
        <w:jc w:val="both"/>
        <w:rPr>
          <w:sz w:val="24"/>
          <w:szCs w:val="24"/>
        </w:rPr>
      </w:pPr>
      <w:r w:rsidRPr="00373637">
        <w:rPr>
          <w:sz w:val="24"/>
          <w:szCs w:val="24"/>
        </w:rPr>
        <w:t xml:space="preserve">As you complete the questions in the web-tool, the menu bar will change </w:t>
      </w:r>
      <w:proofErr w:type="spellStart"/>
      <w:r w:rsidRPr="00373637">
        <w:rPr>
          <w:sz w:val="24"/>
          <w:szCs w:val="24"/>
        </w:rPr>
        <w:t>colour</w:t>
      </w:r>
      <w:proofErr w:type="spellEnd"/>
      <w:r w:rsidRPr="00373637">
        <w:rPr>
          <w:sz w:val="24"/>
          <w:szCs w:val="24"/>
        </w:rPr>
        <w:t xml:space="preserve"> to highlight your progress: blue for empty or unsaved sections; red for sections with errors; orange for incomplete sections requiring further data entry; green for fully completed sections.</w:t>
      </w:r>
    </w:p>
    <w:p w14:paraId="340E5BF2" w14:textId="77777777" w:rsidR="00353115" w:rsidRPr="00373637" w:rsidRDefault="00353115" w:rsidP="00CC6784">
      <w:pPr>
        <w:spacing w:after="0" w:line="240" w:lineRule="auto"/>
        <w:jc w:val="both"/>
        <w:rPr>
          <w:sz w:val="24"/>
          <w:szCs w:val="24"/>
        </w:rPr>
      </w:pPr>
    </w:p>
    <w:p w14:paraId="25EA29AF" w14:textId="77777777" w:rsidR="00353115" w:rsidRPr="00373637" w:rsidRDefault="42B843AD" w:rsidP="00CC6784">
      <w:pPr>
        <w:spacing w:after="0" w:line="240" w:lineRule="auto"/>
        <w:jc w:val="both"/>
        <w:rPr>
          <w:sz w:val="24"/>
          <w:szCs w:val="24"/>
        </w:rPr>
      </w:pPr>
      <w:r w:rsidRPr="00373637">
        <w:rPr>
          <w:sz w:val="24"/>
          <w:szCs w:val="24"/>
        </w:rPr>
        <w:t xml:space="preserve">If you have any questions please contact the PQIP team at </w:t>
      </w:r>
      <w:r w:rsidRPr="00373637">
        <w:rPr>
          <w:color w:val="4F81BD" w:themeColor="accent1"/>
          <w:sz w:val="24"/>
          <w:szCs w:val="24"/>
        </w:rPr>
        <w:t>pqip@rcoa.ac.uk</w:t>
      </w:r>
    </w:p>
    <w:p w14:paraId="234DDF17" w14:textId="77777777" w:rsidR="00353115" w:rsidRPr="00373637" w:rsidRDefault="00353115" w:rsidP="00CC6784">
      <w:pPr>
        <w:spacing w:after="0" w:line="240" w:lineRule="auto"/>
        <w:jc w:val="both"/>
        <w:rPr>
          <w:sz w:val="24"/>
          <w:szCs w:val="24"/>
        </w:rPr>
      </w:pPr>
    </w:p>
    <w:p w14:paraId="7D7437E3" w14:textId="77777777" w:rsidR="00353115" w:rsidRPr="00373637" w:rsidRDefault="42B843AD" w:rsidP="00CC6784">
      <w:pPr>
        <w:spacing w:after="0" w:line="240" w:lineRule="auto"/>
        <w:jc w:val="both"/>
        <w:rPr>
          <w:sz w:val="24"/>
          <w:szCs w:val="24"/>
        </w:rPr>
      </w:pPr>
      <w:r w:rsidRPr="00373637">
        <w:rPr>
          <w:sz w:val="24"/>
          <w:szCs w:val="24"/>
        </w:rPr>
        <w:t>Thank you for your support.</w:t>
      </w:r>
    </w:p>
    <w:p w14:paraId="6E910B0E" w14:textId="77777777" w:rsidR="00353115" w:rsidRPr="00373637" w:rsidRDefault="00353115" w:rsidP="00CC6784">
      <w:pPr>
        <w:spacing w:after="0" w:line="240" w:lineRule="auto"/>
        <w:jc w:val="both"/>
        <w:rPr>
          <w:sz w:val="24"/>
          <w:szCs w:val="24"/>
        </w:rPr>
      </w:pPr>
      <w:r w:rsidRPr="00373637">
        <w:rPr>
          <w:sz w:val="24"/>
          <w:szCs w:val="24"/>
        </w:rPr>
        <w:br w:type="page"/>
      </w:r>
    </w:p>
    <w:p w14:paraId="4D620136" w14:textId="77777777" w:rsidR="00353115" w:rsidRPr="00373637" w:rsidRDefault="00353115" w:rsidP="00CC6784">
      <w:pPr>
        <w:pStyle w:val="Heading1"/>
        <w:spacing w:before="0" w:after="0" w:line="240" w:lineRule="auto"/>
        <w:jc w:val="both"/>
        <w:rPr>
          <w:b/>
          <w:bCs/>
          <w:sz w:val="32"/>
          <w:szCs w:val="32"/>
        </w:rPr>
      </w:pPr>
      <w:bookmarkStart w:id="6" w:name="PatientDemo"/>
      <w:bookmarkStart w:id="7" w:name="_Toc332532152"/>
      <w:bookmarkStart w:id="8" w:name="_Toc337814828"/>
      <w:bookmarkStart w:id="9" w:name="_Toc496130780"/>
      <w:bookmarkEnd w:id="6"/>
      <w:r w:rsidRPr="00373637">
        <w:rPr>
          <w:b/>
          <w:bCs/>
          <w:color w:val="C0504D" w:themeColor="accent2"/>
          <w:sz w:val="32"/>
          <w:szCs w:val="32"/>
        </w:rPr>
        <w:lastRenderedPageBreak/>
        <w:t>Patient Demographics</w:t>
      </w:r>
      <w:bookmarkEnd w:id="7"/>
      <w:bookmarkEnd w:id="8"/>
      <w:bookmarkEnd w:id="9"/>
    </w:p>
    <w:p w14:paraId="43D54876" w14:textId="77777777" w:rsidR="00353115" w:rsidRPr="00373637" w:rsidRDefault="00353115" w:rsidP="000E6BF6">
      <w:pPr>
        <w:tabs>
          <w:tab w:val="left" w:pos="851"/>
        </w:tabs>
        <w:spacing w:after="0" w:line="240" w:lineRule="auto"/>
        <w:jc w:val="both"/>
        <w:rPr>
          <w:b/>
          <w:color w:val="365F91" w:themeColor="accent1" w:themeShade="BF"/>
          <w:sz w:val="24"/>
          <w:szCs w:val="24"/>
        </w:rPr>
      </w:pPr>
    </w:p>
    <w:p w14:paraId="6849BA85" w14:textId="04AAA8E2" w:rsidR="00353115" w:rsidRPr="00373637" w:rsidRDefault="00353115" w:rsidP="000E6BF6">
      <w:pPr>
        <w:tabs>
          <w:tab w:val="left" w:pos="851"/>
        </w:tabs>
        <w:spacing w:after="0" w:line="240" w:lineRule="auto"/>
        <w:jc w:val="both"/>
        <w:rPr>
          <w:b/>
          <w:bCs/>
          <w:color w:val="365F91" w:themeColor="accent1" w:themeShade="BF"/>
          <w:sz w:val="24"/>
          <w:szCs w:val="24"/>
        </w:rPr>
      </w:pPr>
      <w:r w:rsidRPr="00373637">
        <w:rPr>
          <w:b/>
          <w:bCs/>
          <w:color w:val="4F81BD" w:themeColor="accent1"/>
          <w:sz w:val="24"/>
          <w:szCs w:val="24"/>
        </w:rPr>
        <w:t>1.1</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local hospital ID number</w:t>
      </w:r>
      <w:r w:rsidRPr="00373637">
        <w:rPr>
          <w:sz w:val="24"/>
          <w:szCs w:val="24"/>
        </w:rPr>
        <w:t>.</w:t>
      </w:r>
    </w:p>
    <w:p w14:paraId="6F85707B" w14:textId="77777777" w:rsidR="00353115" w:rsidRPr="00373637" w:rsidRDefault="00353115" w:rsidP="000E6BF6">
      <w:pPr>
        <w:tabs>
          <w:tab w:val="left" w:pos="851"/>
        </w:tabs>
        <w:spacing w:after="0" w:line="240" w:lineRule="auto"/>
        <w:jc w:val="both"/>
        <w:rPr>
          <w:sz w:val="24"/>
          <w:szCs w:val="24"/>
        </w:rPr>
      </w:pPr>
    </w:p>
    <w:p w14:paraId="6D391BA9" w14:textId="221DA545"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1.2</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surname</w:t>
      </w:r>
      <w:r w:rsidRPr="00373637">
        <w:rPr>
          <w:sz w:val="24"/>
          <w:szCs w:val="24"/>
        </w:rPr>
        <w:t>.</w:t>
      </w:r>
    </w:p>
    <w:p w14:paraId="42E721B3" w14:textId="77777777" w:rsidR="00353115" w:rsidRPr="00373637" w:rsidRDefault="00353115" w:rsidP="000E6BF6">
      <w:pPr>
        <w:tabs>
          <w:tab w:val="left" w:pos="851"/>
        </w:tabs>
        <w:spacing w:after="0" w:line="240" w:lineRule="auto"/>
        <w:jc w:val="both"/>
        <w:rPr>
          <w:sz w:val="24"/>
          <w:szCs w:val="24"/>
        </w:rPr>
      </w:pPr>
    </w:p>
    <w:p w14:paraId="38049AE2" w14:textId="665A0043"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1.3</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first name</w:t>
      </w:r>
      <w:r w:rsidRPr="00373637">
        <w:rPr>
          <w:sz w:val="24"/>
          <w:szCs w:val="24"/>
        </w:rPr>
        <w:t xml:space="preserve"> as registered on the hospital system.</w:t>
      </w:r>
    </w:p>
    <w:p w14:paraId="23B69530" w14:textId="77777777" w:rsidR="00353115" w:rsidRPr="00373637" w:rsidRDefault="00353115" w:rsidP="000E6BF6">
      <w:pPr>
        <w:tabs>
          <w:tab w:val="left" w:pos="851"/>
        </w:tabs>
        <w:spacing w:after="0" w:line="240" w:lineRule="auto"/>
        <w:jc w:val="both"/>
        <w:rPr>
          <w:sz w:val="24"/>
          <w:szCs w:val="24"/>
        </w:rPr>
      </w:pPr>
    </w:p>
    <w:p w14:paraId="2E86180C" w14:textId="25C8ED06"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1.4</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date of birth</w:t>
      </w:r>
      <w:r w:rsidRPr="00373637">
        <w:rPr>
          <w:sz w:val="24"/>
          <w:szCs w:val="24"/>
        </w:rPr>
        <w:t xml:space="preserve"> in the format ‘DD/MM/YYYY’.</w:t>
      </w:r>
    </w:p>
    <w:p w14:paraId="69555461" w14:textId="77777777" w:rsidR="00353115" w:rsidRPr="00373637" w:rsidRDefault="00353115" w:rsidP="000E6BF6">
      <w:pPr>
        <w:tabs>
          <w:tab w:val="left" w:pos="851"/>
        </w:tabs>
        <w:spacing w:after="0" w:line="240" w:lineRule="auto"/>
        <w:jc w:val="both"/>
        <w:rPr>
          <w:sz w:val="24"/>
          <w:szCs w:val="24"/>
        </w:rPr>
      </w:pPr>
    </w:p>
    <w:p w14:paraId="09930D25" w14:textId="2839BB20"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1.5</w:t>
      </w:r>
      <w:r w:rsidRPr="00373637">
        <w:rPr>
          <w:color w:val="4F81BD" w:themeColor="accent1"/>
          <w:sz w:val="24"/>
          <w:szCs w:val="24"/>
        </w:rPr>
        <w:t xml:space="preserve"> </w:t>
      </w:r>
      <w:r w:rsidRPr="00373637">
        <w:rPr>
          <w:sz w:val="24"/>
          <w:szCs w:val="24"/>
        </w:rPr>
        <w:tab/>
        <w:t xml:space="preserve">Select the patient’s current </w:t>
      </w:r>
      <w:r w:rsidRPr="00373637">
        <w:rPr>
          <w:b/>
          <w:bCs/>
          <w:sz w:val="24"/>
          <w:szCs w:val="24"/>
        </w:rPr>
        <w:t>gender</w:t>
      </w:r>
      <w:r w:rsidRPr="00373637">
        <w:rPr>
          <w:sz w:val="24"/>
          <w:szCs w:val="24"/>
        </w:rPr>
        <w:t>.</w:t>
      </w:r>
    </w:p>
    <w:p w14:paraId="696BFA3D" w14:textId="77777777" w:rsidR="00353115" w:rsidRPr="00373637" w:rsidRDefault="00353115" w:rsidP="00CC6784">
      <w:pPr>
        <w:pStyle w:val="Heading2"/>
        <w:spacing w:before="0" w:after="0" w:line="240" w:lineRule="auto"/>
        <w:jc w:val="both"/>
        <w:rPr>
          <w:b/>
          <w:color w:val="C0504D" w:themeColor="accent2"/>
        </w:rPr>
      </w:pPr>
      <w:bookmarkStart w:id="10" w:name="_Toc337814829"/>
    </w:p>
    <w:p w14:paraId="6E6BE008" w14:textId="77777777" w:rsidR="00353115" w:rsidRPr="00373637" w:rsidRDefault="00353115" w:rsidP="00CC6784">
      <w:pPr>
        <w:pStyle w:val="Heading2"/>
        <w:spacing w:before="0" w:after="0" w:line="240" w:lineRule="auto"/>
        <w:jc w:val="both"/>
        <w:rPr>
          <w:b/>
          <w:bCs/>
          <w:color w:val="C0504D" w:themeColor="accent2"/>
        </w:rPr>
      </w:pPr>
      <w:bookmarkStart w:id="11" w:name="Address"/>
      <w:bookmarkStart w:id="12" w:name="_Toc496130781"/>
      <w:bookmarkEnd w:id="11"/>
      <w:r w:rsidRPr="00373637">
        <w:rPr>
          <w:b/>
          <w:bCs/>
          <w:color w:val="C0504D" w:themeColor="accent2"/>
        </w:rPr>
        <w:t>Address Details</w:t>
      </w:r>
      <w:bookmarkEnd w:id="10"/>
      <w:bookmarkEnd w:id="12"/>
    </w:p>
    <w:p w14:paraId="3DB16F06" w14:textId="77777777" w:rsidR="00D903B7" w:rsidRPr="00373637" w:rsidRDefault="00D903B7" w:rsidP="00CC6784">
      <w:pPr>
        <w:spacing w:after="0" w:line="240" w:lineRule="auto"/>
        <w:ind w:left="1440" w:hanging="1440"/>
        <w:jc w:val="both"/>
        <w:rPr>
          <w:b/>
          <w:bCs/>
          <w:color w:val="4F81BD" w:themeColor="accent1"/>
          <w:sz w:val="24"/>
          <w:szCs w:val="24"/>
        </w:rPr>
      </w:pPr>
    </w:p>
    <w:p w14:paraId="3B7E85FF" w14:textId="4474986D"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1.6</w:t>
      </w:r>
      <w:r w:rsidRPr="00373637">
        <w:rPr>
          <w:color w:val="4F81BD" w:themeColor="accent1"/>
          <w:sz w:val="24"/>
          <w:szCs w:val="24"/>
        </w:rPr>
        <w:t xml:space="preserve"> </w:t>
      </w:r>
      <w:r w:rsidR="000E6BF6" w:rsidRPr="00373637">
        <w:rPr>
          <w:color w:val="4F81BD" w:themeColor="accent1"/>
          <w:sz w:val="24"/>
          <w:szCs w:val="24"/>
        </w:rPr>
        <w:tab/>
      </w:r>
      <w:r w:rsidRPr="00373637">
        <w:rPr>
          <w:sz w:val="24"/>
          <w:szCs w:val="24"/>
        </w:rPr>
        <w:t xml:space="preserve">Enter the patient’s </w:t>
      </w:r>
      <w:r w:rsidRPr="00373637">
        <w:rPr>
          <w:b/>
          <w:bCs/>
          <w:sz w:val="24"/>
          <w:szCs w:val="24"/>
        </w:rPr>
        <w:t xml:space="preserve">current postcode </w:t>
      </w:r>
      <w:r w:rsidRPr="00373637">
        <w:rPr>
          <w:sz w:val="24"/>
          <w:szCs w:val="24"/>
        </w:rPr>
        <w:t>– enter the outward code</w:t>
      </w:r>
      <w:r w:rsidR="007A219A" w:rsidRPr="00373637">
        <w:rPr>
          <w:sz w:val="24"/>
          <w:szCs w:val="24"/>
        </w:rPr>
        <w:t xml:space="preserve"> (1</w:t>
      </w:r>
      <w:r w:rsidR="007A219A" w:rsidRPr="00373637">
        <w:rPr>
          <w:sz w:val="24"/>
          <w:szCs w:val="24"/>
          <w:vertAlign w:val="superscript"/>
        </w:rPr>
        <w:t>st</w:t>
      </w:r>
      <w:r w:rsidR="007A219A" w:rsidRPr="00373637">
        <w:rPr>
          <w:sz w:val="24"/>
          <w:szCs w:val="24"/>
        </w:rPr>
        <w:t xml:space="preserve"> part)</w:t>
      </w:r>
      <w:r w:rsidRPr="00373637">
        <w:rPr>
          <w:sz w:val="24"/>
          <w:szCs w:val="24"/>
        </w:rPr>
        <w:t xml:space="preserve"> in the first box and the inward code</w:t>
      </w:r>
      <w:r w:rsidR="007A219A" w:rsidRPr="00373637">
        <w:rPr>
          <w:sz w:val="24"/>
          <w:szCs w:val="24"/>
        </w:rPr>
        <w:t xml:space="preserve"> (2</w:t>
      </w:r>
      <w:r w:rsidR="007A219A" w:rsidRPr="00373637">
        <w:rPr>
          <w:sz w:val="24"/>
          <w:szCs w:val="24"/>
          <w:vertAlign w:val="superscript"/>
        </w:rPr>
        <w:t>nd</w:t>
      </w:r>
      <w:r w:rsidR="007A219A" w:rsidRPr="00373637">
        <w:rPr>
          <w:sz w:val="24"/>
          <w:szCs w:val="24"/>
        </w:rPr>
        <w:t xml:space="preserve"> part)</w:t>
      </w:r>
      <w:r w:rsidRPr="00373637">
        <w:rPr>
          <w:sz w:val="24"/>
          <w:szCs w:val="24"/>
        </w:rPr>
        <w:t xml:space="preserve"> in the second box.</w:t>
      </w:r>
    </w:p>
    <w:p w14:paraId="7FE76179" w14:textId="77777777" w:rsidR="00353115" w:rsidRPr="00373637" w:rsidRDefault="00353115" w:rsidP="00CC6784">
      <w:pPr>
        <w:spacing w:after="0" w:line="240" w:lineRule="auto"/>
        <w:jc w:val="both"/>
        <w:rPr>
          <w:sz w:val="24"/>
          <w:szCs w:val="24"/>
        </w:rPr>
      </w:pPr>
    </w:p>
    <w:p w14:paraId="6A9356FD" w14:textId="09960A96"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1.7</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of the two options that best describes the patient’s usual residence:</w:t>
      </w:r>
    </w:p>
    <w:p w14:paraId="317D27D0" w14:textId="7599EB89" w:rsidR="00353115" w:rsidRPr="00373637" w:rsidRDefault="42B843AD" w:rsidP="004F2FAF">
      <w:pPr>
        <w:pStyle w:val="ListParagraph"/>
        <w:numPr>
          <w:ilvl w:val="2"/>
          <w:numId w:val="9"/>
        </w:numPr>
        <w:tabs>
          <w:tab w:val="left" w:pos="851"/>
        </w:tabs>
        <w:spacing w:after="0" w:line="240" w:lineRule="auto"/>
        <w:ind w:left="851" w:hanging="284"/>
        <w:jc w:val="both"/>
      </w:pPr>
      <w:r w:rsidRPr="00373637">
        <w:t>Own home – private residence either owned or rented. This would include sheltered accommodation.</w:t>
      </w:r>
    </w:p>
    <w:p w14:paraId="296D32BA" w14:textId="77777777" w:rsidR="00353115" w:rsidRPr="00373637" w:rsidRDefault="42B843AD" w:rsidP="004F2FAF">
      <w:pPr>
        <w:pStyle w:val="ListParagraph"/>
        <w:numPr>
          <w:ilvl w:val="2"/>
          <w:numId w:val="9"/>
        </w:numPr>
        <w:spacing w:after="0" w:line="240" w:lineRule="auto"/>
        <w:ind w:left="851" w:hanging="284"/>
        <w:jc w:val="both"/>
      </w:pPr>
      <w:r w:rsidRPr="00373637">
        <w:t>Care home – residential or nursing home where assisted living is provided.</w:t>
      </w:r>
    </w:p>
    <w:p w14:paraId="5D3FCD14" w14:textId="5AFD1989" w:rsidR="00353115" w:rsidRPr="00373637" w:rsidRDefault="00353115" w:rsidP="00CC6784">
      <w:pPr>
        <w:spacing w:after="0" w:line="240" w:lineRule="auto"/>
        <w:rPr>
          <w:b/>
          <w:caps/>
          <w:color w:val="C0504D" w:themeColor="accent2"/>
          <w:spacing w:val="15"/>
          <w:sz w:val="24"/>
          <w:szCs w:val="24"/>
        </w:rPr>
      </w:pPr>
      <w:bookmarkStart w:id="13" w:name="_Toc337814830"/>
    </w:p>
    <w:p w14:paraId="73AB6B5A" w14:textId="77777777" w:rsidR="00353115" w:rsidRPr="00373637" w:rsidRDefault="00353115" w:rsidP="00CC6784">
      <w:pPr>
        <w:pStyle w:val="Heading2"/>
        <w:spacing w:before="0" w:after="0" w:line="240" w:lineRule="auto"/>
        <w:jc w:val="both"/>
        <w:rPr>
          <w:b/>
          <w:bCs/>
          <w:color w:val="C0504D" w:themeColor="accent2"/>
        </w:rPr>
      </w:pPr>
      <w:bookmarkStart w:id="14" w:name="Admission"/>
      <w:bookmarkStart w:id="15" w:name="_Toc496130782"/>
      <w:bookmarkEnd w:id="14"/>
      <w:r w:rsidRPr="00373637">
        <w:rPr>
          <w:b/>
          <w:bCs/>
          <w:color w:val="C0504D" w:themeColor="accent2"/>
        </w:rPr>
        <w:t>Surgical admission</w:t>
      </w:r>
      <w:bookmarkEnd w:id="13"/>
      <w:bookmarkEnd w:id="15"/>
    </w:p>
    <w:p w14:paraId="3AC98D3D" w14:textId="77777777" w:rsidR="00D903B7" w:rsidRPr="00373637" w:rsidRDefault="00D903B7" w:rsidP="00CC6784">
      <w:pPr>
        <w:spacing w:after="0" w:line="240" w:lineRule="auto"/>
        <w:ind w:left="1440" w:hanging="1440"/>
        <w:jc w:val="both"/>
        <w:rPr>
          <w:b/>
          <w:bCs/>
          <w:color w:val="4F81BD" w:themeColor="accent1"/>
          <w:sz w:val="24"/>
          <w:szCs w:val="24"/>
        </w:rPr>
      </w:pPr>
    </w:p>
    <w:p w14:paraId="12425BE7" w14:textId="7777777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1.8</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date of admission</w:t>
      </w:r>
      <w:r w:rsidRPr="00373637">
        <w:rPr>
          <w:sz w:val="24"/>
          <w:szCs w:val="24"/>
        </w:rPr>
        <w:t xml:space="preserve"> to hospital for this procedure in the format ‘DD/MM/YYYY’.</w:t>
      </w:r>
    </w:p>
    <w:p w14:paraId="16CC584E" w14:textId="77777777" w:rsidR="00353115" w:rsidRPr="00373637" w:rsidRDefault="00353115" w:rsidP="00CC6784">
      <w:pPr>
        <w:spacing w:after="0" w:line="240" w:lineRule="auto"/>
        <w:jc w:val="both"/>
        <w:rPr>
          <w:sz w:val="24"/>
          <w:szCs w:val="24"/>
        </w:rPr>
      </w:pPr>
    </w:p>
    <w:p w14:paraId="38646255" w14:textId="5C20E2C6"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1.9</w:t>
      </w:r>
      <w:r w:rsidRPr="00373637">
        <w:rPr>
          <w:color w:val="4F81BD" w:themeColor="accent1"/>
          <w:sz w:val="24"/>
          <w:szCs w:val="24"/>
        </w:rPr>
        <w:t xml:space="preserve"> </w:t>
      </w:r>
      <w:r w:rsidRPr="00373637">
        <w:rPr>
          <w:sz w:val="24"/>
          <w:szCs w:val="24"/>
        </w:rPr>
        <w:tab/>
        <w:t xml:space="preserve">Enter the patient’s </w:t>
      </w:r>
      <w:r w:rsidR="00DE5AF0" w:rsidRPr="00373637">
        <w:rPr>
          <w:b/>
          <w:bCs/>
          <w:sz w:val="24"/>
          <w:szCs w:val="24"/>
        </w:rPr>
        <w:t>date of surgery</w:t>
      </w:r>
      <w:r w:rsidRPr="00373637">
        <w:rPr>
          <w:b/>
          <w:bCs/>
          <w:sz w:val="24"/>
          <w:szCs w:val="24"/>
        </w:rPr>
        <w:t xml:space="preserve"> </w:t>
      </w:r>
      <w:r w:rsidRPr="00373637">
        <w:rPr>
          <w:sz w:val="24"/>
          <w:szCs w:val="24"/>
        </w:rPr>
        <w:t>in the format ‘DD/MM/YYYY’.</w:t>
      </w:r>
    </w:p>
    <w:p w14:paraId="7E1D20FB" w14:textId="77777777" w:rsidR="00353115" w:rsidRPr="00373637" w:rsidRDefault="00353115" w:rsidP="00CC6784">
      <w:pPr>
        <w:spacing w:after="0" w:line="240" w:lineRule="auto"/>
        <w:jc w:val="both"/>
        <w:rPr>
          <w:sz w:val="24"/>
          <w:szCs w:val="24"/>
        </w:rPr>
      </w:pPr>
    </w:p>
    <w:p w14:paraId="3E872FAD" w14:textId="0633C12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1.10</w:t>
      </w:r>
      <w:r w:rsidR="000E6BF6" w:rsidRPr="00373637">
        <w:rPr>
          <w:sz w:val="24"/>
          <w:szCs w:val="24"/>
        </w:rPr>
        <w:tab/>
      </w:r>
      <w:r w:rsidRPr="00373637">
        <w:rPr>
          <w:sz w:val="24"/>
          <w:szCs w:val="24"/>
        </w:rPr>
        <w:t>The patient’s age</w:t>
      </w:r>
      <w:r w:rsidRPr="00373637">
        <w:rPr>
          <w:b/>
          <w:bCs/>
          <w:sz w:val="24"/>
          <w:szCs w:val="24"/>
        </w:rPr>
        <w:t xml:space="preserve"> </w:t>
      </w:r>
      <w:r w:rsidRPr="00373637">
        <w:rPr>
          <w:sz w:val="24"/>
          <w:szCs w:val="24"/>
        </w:rPr>
        <w:t>at the time of surgery will be automatically filled in by the web-tool.</w:t>
      </w:r>
    </w:p>
    <w:p w14:paraId="639A3942" w14:textId="77777777" w:rsidR="00E76CA8" w:rsidRPr="00373637" w:rsidRDefault="00E76CA8" w:rsidP="00CC6784">
      <w:pPr>
        <w:pStyle w:val="Heading2"/>
        <w:spacing w:before="0" w:after="0" w:line="240" w:lineRule="auto"/>
        <w:jc w:val="both"/>
        <w:rPr>
          <w:b/>
          <w:color w:val="C0504D" w:themeColor="accent2"/>
        </w:rPr>
      </w:pPr>
      <w:bookmarkStart w:id="16" w:name="IDno"/>
      <w:bookmarkStart w:id="17" w:name="_Toc337814831"/>
      <w:bookmarkEnd w:id="16"/>
    </w:p>
    <w:p w14:paraId="2DDD249D" w14:textId="1B9406EF" w:rsidR="00353115" w:rsidRPr="00373637" w:rsidRDefault="000E6C6F" w:rsidP="00CC6784">
      <w:pPr>
        <w:pStyle w:val="Heading2"/>
        <w:spacing w:before="0" w:after="0" w:line="240" w:lineRule="auto"/>
        <w:jc w:val="both"/>
        <w:rPr>
          <w:b/>
          <w:bCs/>
          <w:color w:val="C0504D" w:themeColor="accent2"/>
        </w:rPr>
      </w:pPr>
      <w:bookmarkStart w:id="18" w:name="_Toc496130783"/>
      <w:r w:rsidRPr="00373637">
        <w:rPr>
          <w:b/>
          <w:bCs/>
          <w:color w:val="C0504D" w:themeColor="accent2"/>
        </w:rPr>
        <w:t>I</w:t>
      </w:r>
      <w:r w:rsidR="00353115" w:rsidRPr="00373637">
        <w:rPr>
          <w:b/>
          <w:bCs/>
          <w:color w:val="C0504D" w:themeColor="accent2"/>
        </w:rPr>
        <w:t>D Numbers</w:t>
      </w:r>
      <w:bookmarkEnd w:id="17"/>
      <w:bookmarkEnd w:id="18"/>
    </w:p>
    <w:p w14:paraId="613C2949" w14:textId="77777777" w:rsidR="00D903B7" w:rsidRPr="00373637" w:rsidRDefault="00D903B7" w:rsidP="00CC6784">
      <w:pPr>
        <w:spacing w:after="0" w:line="240" w:lineRule="auto"/>
        <w:ind w:left="1440" w:hanging="1440"/>
        <w:jc w:val="both"/>
        <w:rPr>
          <w:b/>
          <w:bCs/>
          <w:color w:val="4F81BD" w:themeColor="accent1"/>
          <w:sz w:val="24"/>
          <w:szCs w:val="24"/>
        </w:rPr>
      </w:pPr>
    </w:p>
    <w:p w14:paraId="467FEF10" w14:textId="1356840B" w:rsidR="004D4511" w:rsidRDefault="00353115" w:rsidP="000E6BF6">
      <w:pPr>
        <w:spacing w:after="0" w:line="240" w:lineRule="auto"/>
        <w:jc w:val="both"/>
        <w:rPr>
          <w:b/>
          <w:bCs/>
          <w:color w:val="4F81BD" w:themeColor="accent1"/>
          <w:sz w:val="24"/>
          <w:szCs w:val="24"/>
        </w:rPr>
      </w:pPr>
      <w:r w:rsidRPr="00373637">
        <w:rPr>
          <w:b/>
          <w:bCs/>
          <w:color w:val="4F81BD" w:themeColor="accent1"/>
          <w:sz w:val="24"/>
          <w:szCs w:val="24"/>
        </w:rPr>
        <w:t>1.11–</w:t>
      </w:r>
      <w:r w:rsidR="004D4511" w:rsidRPr="00373637">
        <w:rPr>
          <w:b/>
          <w:bCs/>
          <w:color w:val="4F81BD" w:themeColor="accent1"/>
          <w:sz w:val="24"/>
          <w:szCs w:val="24"/>
        </w:rPr>
        <w:t>1.12</w:t>
      </w:r>
      <w:r w:rsidRPr="00373637">
        <w:rPr>
          <w:b/>
          <w:bCs/>
          <w:color w:val="4F81BD" w:themeColor="accent1"/>
          <w:sz w:val="24"/>
          <w:szCs w:val="24"/>
        </w:rPr>
        <w:t xml:space="preserve"> </w:t>
      </w:r>
      <w:r w:rsidR="000E6BF6" w:rsidRPr="00373637">
        <w:rPr>
          <w:b/>
          <w:bCs/>
          <w:color w:val="4F81BD" w:themeColor="accent1"/>
          <w:sz w:val="24"/>
          <w:szCs w:val="24"/>
        </w:rPr>
        <w:tab/>
        <w:t xml:space="preserve">  </w:t>
      </w:r>
    </w:p>
    <w:p w14:paraId="3522FF9B" w14:textId="35031C78" w:rsidR="000E6BF6" w:rsidRPr="00373637" w:rsidRDefault="000E6BF6" w:rsidP="00A80809">
      <w:pPr>
        <w:spacing w:after="0" w:line="240" w:lineRule="auto"/>
        <w:ind w:left="851"/>
        <w:jc w:val="both"/>
        <w:rPr>
          <w:sz w:val="24"/>
          <w:szCs w:val="24"/>
        </w:rPr>
      </w:pPr>
      <w:r w:rsidRPr="00373637">
        <w:rPr>
          <w:sz w:val="24"/>
          <w:szCs w:val="24"/>
        </w:rPr>
        <w:t xml:space="preserve">For </w:t>
      </w:r>
      <w:r w:rsidRPr="00373637">
        <w:rPr>
          <w:b/>
          <w:bCs/>
          <w:sz w:val="24"/>
          <w:szCs w:val="24"/>
        </w:rPr>
        <w:t>Scottish hospitals</w:t>
      </w:r>
      <w:r w:rsidRPr="00373637">
        <w:rPr>
          <w:sz w:val="24"/>
          <w:szCs w:val="24"/>
        </w:rPr>
        <w:t xml:space="preserve">, enter the patient’s </w:t>
      </w:r>
      <w:r w:rsidRPr="00373637">
        <w:rPr>
          <w:b/>
          <w:bCs/>
          <w:sz w:val="24"/>
          <w:szCs w:val="24"/>
        </w:rPr>
        <w:t>CHI number</w:t>
      </w:r>
      <w:r w:rsidRPr="00373637">
        <w:rPr>
          <w:sz w:val="24"/>
          <w:szCs w:val="24"/>
        </w:rPr>
        <w:t xml:space="preserve">. For hospitals in the rest of </w:t>
      </w:r>
    </w:p>
    <w:p w14:paraId="0A85AE58" w14:textId="79144946" w:rsidR="000E6BF6" w:rsidRPr="00373637" w:rsidRDefault="000E6BF6" w:rsidP="000E6BF6">
      <w:pPr>
        <w:tabs>
          <w:tab w:val="left" w:pos="851"/>
        </w:tabs>
        <w:spacing w:after="0" w:line="240" w:lineRule="auto"/>
        <w:jc w:val="both"/>
        <w:rPr>
          <w:b/>
          <w:bCs/>
          <w:color w:val="4F81BD" w:themeColor="accent1"/>
          <w:sz w:val="24"/>
          <w:szCs w:val="24"/>
        </w:rPr>
      </w:pPr>
      <w:r w:rsidRPr="00373637">
        <w:rPr>
          <w:b/>
          <w:bCs/>
          <w:color w:val="4F81BD" w:themeColor="accent1"/>
          <w:sz w:val="24"/>
          <w:szCs w:val="24"/>
        </w:rPr>
        <w:tab/>
      </w:r>
      <w:proofErr w:type="gramStart"/>
      <w:r w:rsidRPr="00373637">
        <w:rPr>
          <w:sz w:val="24"/>
          <w:szCs w:val="24"/>
        </w:rPr>
        <w:t>the</w:t>
      </w:r>
      <w:proofErr w:type="gramEnd"/>
      <w:r w:rsidRPr="00373637">
        <w:rPr>
          <w:sz w:val="24"/>
          <w:szCs w:val="24"/>
        </w:rPr>
        <w:t xml:space="preserve"> U.K. enter the patient’s </w:t>
      </w:r>
      <w:r w:rsidRPr="00373637">
        <w:rPr>
          <w:b/>
          <w:bCs/>
          <w:sz w:val="24"/>
          <w:szCs w:val="24"/>
        </w:rPr>
        <w:t>NHS number</w:t>
      </w:r>
      <w:r w:rsidRPr="00373637">
        <w:rPr>
          <w:sz w:val="24"/>
          <w:szCs w:val="24"/>
        </w:rPr>
        <w:t>.</w:t>
      </w:r>
    </w:p>
    <w:p w14:paraId="7F564CFE" w14:textId="700AEECB" w:rsidR="00353115" w:rsidRPr="00373637" w:rsidRDefault="00353115" w:rsidP="000E6BF6">
      <w:pPr>
        <w:spacing w:after="0" w:line="240" w:lineRule="auto"/>
        <w:ind w:left="1440" w:hanging="1440"/>
        <w:jc w:val="both"/>
        <w:rPr>
          <w:sz w:val="24"/>
          <w:szCs w:val="24"/>
        </w:rPr>
      </w:pPr>
      <w:r w:rsidRPr="00373637">
        <w:rPr>
          <w:sz w:val="24"/>
          <w:szCs w:val="24"/>
        </w:rPr>
        <w:tab/>
      </w:r>
    </w:p>
    <w:p w14:paraId="2CD4A9C8" w14:textId="2DE40959"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1.13</w:t>
      </w:r>
      <w:r w:rsidRPr="00373637">
        <w:rPr>
          <w:sz w:val="24"/>
          <w:szCs w:val="24"/>
        </w:rPr>
        <w:tab/>
        <w:t xml:space="preserve">Enter the patient’s </w:t>
      </w:r>
      <w:r w:rsidRPr="00373637">
        <w:rPr>
          <w:b/>
          <w:bCs/>
          <w:sz w:val="24"/>
          <w:szCs w:val="24"/>
        </w:rPr>
        <w:t>height</w:t>
      </w:r>
      <w:r w:rsidRPr="00373637">
        <w:rPr>
          <w:sz w:val="24"/>
          <w:szCs w:val="24"/>
        </w:rPr>
        <w:t xml:space="preserve"> in </w:t>
      </w:r>
      <w:proofErr w:type="spellStart"/>
      <w:r w:rsidRPr="00373637">
        <w:rPr>
          <w:sz w:val="24"/>
          <w:szCs w:val="24"/>
        </w:rPr>
        <w:t>centimetres</w:t>
      </w:r>
      <w:proofErr w:type="spellEnd"/>
      <w:r w:rsidRPr="00373637">
        <w:rPr>
          <w:sz w:val="24"/>
          <w:szCs w:val="24"/>
        </w:rPr>
        <w:t xml:space="preserve"> (cm).</w:t>
      </w:r>
    </w:p>
    <w:p w14:paraId="75821AB8" w14:textId="77777777" w:rsidR="00353115" w:rsidRPr="00373637" w:rsidRDefault="00353115" w:rsidP="00CC6784">
      <w:pPr>
        <w:spacing w:after="0" w:line="240" w:lineRule="auto"/>
        <w:jc w:val="both"/>
        <w:rPr>
          <w:sz w:val="24"/>
          <w:szCs w:val="24"/>
        </w:rPr>
      </w:pPr>
      <w:r w:rsidRPr="00373637">
        <w:rPr>
          <w:sz w:val="24"/>
          <w:szCs w:val="24"/>
        </w:rPr>
        <w:t xml:space="preserve">         </w:t>
      </w:r>
    </w:p>
    <w:p w14:paraId="1B480679" w14:textId="204772C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1.14</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weight</w:t>
      </w:r>
      <w:r w:rsidRPr="00373637">
        <w:rPr>
          <w:sz w:val="24"/>
          <w:szCs w:val="24"/>
        </w:rPr>
        <w:t xml:space="preserve"> in kilograms (kg). </w:t>
      </w:r>
    </w:p>
    <w:p w14:paraId="352D0CBA" w14:textId="77777777" w:rsidR="00353115" w:rsidRPr="00373637" w:rsidRDefault="00353115" w:rsidP="00CC6784">
      <w:pPr>
        <w:spacing w:after="0" w:line="240" w:lineRule="auto"/>
        <w:jc w:val="both"/>
        <w:rPr>
          <w:sz w:val="24"/>
          <w:szCs w:val="24"/>
        </w:rPr>
      </w:pPr>
    </w:p>
    <w:p w14:paraId="19E4895F" w14:textId="1A4BF3E0" w:rsidR="004D4511" w:rsidRDefault="00353115" w:rsidP="00CC6784">
      <w:pPr>
        <w:spacing w:after="0" w:line="240" w:lineRule="auto"/>
        <w:ind w:left="1440" w:hanging="1440"/>
        <w:jc w:val="both"/>
        <w:rPr>
          <w:sz w:val="24"/>
          <w:szCs w:val="24"/>
        </w:rPr>
      </w:pPr>
      <w:r w:rsidRPr="00373637">
        <w:rPr>
          <w:b/>
          <w:bCs/>
          <w:color w:val="4F81BD" w:themeColor="accent1"/>
          <w:sz w:val="24"/>
          <w:szCs w:val="24"/>
        </w:rPr>
        <w:t>1.15–</w:t>
      </w:r>
      <w:r w:rsidR="004D4511" w:rsidRPr="00373637">
        <w:rPr>
          <w:b/>
          <w:bCs/>
          <w:color w:val="4F81BD" w:themeColor="accent1"/>
          <w:sz w:val="24"/>
          <w:szCs w:val="24"/>
        </w:rPr>
        <w:t>1.17</w:t>
      </w:r>
      <w:r w:rsidR="004D4511" w:rsidRPr="00373637">
        <w:rPr>
          <w:color w:val="4F81BD" w:themeColor="accent1"/>
          <w:sz w:val="24"/>
          <w:szCs w:val="24"/>
        </w:rPr>
        <w:t xml:space="preserve">        </w:t>
      </w:r>
      <w:r w:rsidR="000E6BF6" w:rsidRPr="00373637">
        <w:rPr>
          <w:sz w:val="24"/>
          <w:szCs w:val="24"/>
        </w:rPr>
        <w:t xml:space="preserve">    </w:t>
      </w:r>
    </w:p>
    <w:p w14:paraId="22F86EB3" w14:textId="6F76B836" w:rsidR="000E6BF6" w:rsidRPr="00373637" w:rsidRDefault="00353115" w:rsidP="00A80809">
      <w:pPr>
        <w:spacing w:after="0" w:line="240" w:lineRule="auto"/>
        <w:ind w:left="1560" w:hanging="720"/>
        <w:jc w:val="both"/>
        <w:rPr>
          <w:sz w:val="24"/>
          <w:szCs w:val="24"/>
        </w:rPr>
      </w:pPr>
      <w:r w:rsidRPr="00373637">
        <w:rPr>
          <w:sz w:val="24"/>
          <w:szCs w:val="24"/>
        </w:rPr>
        <w:t xml:space="preserve">The patient’s body surface area, body mass index and ideal body weight will be </w:t>
      </w:r>
    </w:p>
    <w:p w14:paraId="1C4DFAF6" w14:textId="5E287B59" w:rsidR="00353115" w:rsidRPr="00373637" w:rsidRDefault="004D4511" w:rsidP="000E6BF6">
      <w:pPr>
        <w:tabs>
          <w:tab w:val="left" w:pos="851"/>
        </w:tabs>
        <w:spacing w:after="0" w:line="240" w:lineRule="auto"/>
        <w:ind w:left="1440" w:hanging="1440"/>
        <w:jc w:val="both"/>
        <w:rPr>
          <w:sz w:val="24"/>
          <w:szCs w:val="24"/>
        </w:rPr>
      </w:pPr>
      <w:r>
        <w:rPr>
          <w:b/>
          <w:bCs/>
          <w:color w:val="4F81BD" w:themeColor="accent1"/>
          <w:sz w:val="24"/>
          <w:szCs w:val="24"/>
        </w:rPr>
        <w:tab/>
      </w:r>
      <w:proofErr w:type="gramStart"/>
      <w:r w:rsidR="00353115" w:rsidRPr="00373637">
        <w:rPr>
          <w:sz w:val="24"/>
          <w:szCs w:val="24"/>
        </w:rPr>
        <w:t>calculated</w:t>
      </w:r>
      <w:proofErr w:type="gramEnd"/>
      <w:r w:rsidR="00353115" w:rsidRPr="00373637">
        <w:rPr>
          <w:sz w:val="24"/>
          <w:szCs w:val="24"/>
        </w:rPr>
        <w:t xml:space="preserve"> automatically by the web-tool.</w:t>
      </w:r>
    </w:p>
    <w:p w14:paraId="5FA4412C" w14:textId="77777777" w:rsidR="00D903B7" w:rsidRPr="00373637" w:rsidRDefault="00D903B7" w:rsidP="00CC6784">
      <w:pPr>
        <w:spacing w:after="0" w:line="240" w:lineRule="auto"/>
        <w:ind w:left="1440" w:hanging="1440"/>
        <w:jc w:val="both"/>
        <w:rPr>
          <w:sz w:val="24"/>
          <w:szCs w:val="24"/>
        </w:rPr>
      </w:pPr>
    </w:p>
    <w:p w14:paraId="2E8F0AFB" w14:textId="77777777" w:rsidR="00D903B7" w:rsidRPr="00373637" w:rsidRDefault="00D903B7" w:rsidP="00A80809">
      <w:pPr>
        <w:spacing w:after="0" w:line="240" w:lineRule="auto"/>
        <w:jc w:val="both"/>
        <w:rPr>
          <w:sz w:val="24"/>
          <w:szCs w:val="24"/>
        </w:rPr>
      </w:pPr>
    </w:p>
    <w:p w14:paraId="0F31E5C5" w14:textId="2C3BED27" w:rsidR="004D4511" w:rsidRDefault="004D4511">
      <w:pPr>
        <w:spacing w:after="0" w:line="240" w:lineRule="auto"/>
        <w:rPr>
          <w:b/>
          <w:bCs/>
          <w:caps/>
          <w:color w:val="C0504D" w:themeColor="accent2"/>
          <w:spacing w:val="15"/>
          <w:sz w:val="24"/>
          <w:szCs w:val="24"/>
        </w:rPr>
      </w:pPr>
      <w:bookmarkStart w:id="19" w:name="LinkedData"/>
      <w:bookmarkEnd w:id="19"/>
    </w:p>
    <w:p w14:paraId="2C30DDEA" w14:textId="77777777" w:rsidR="00353115" w:rsidRPr="00373637" w:rsidRDefault="00353115" w:rsidP="00CC6784">
      <w:pPr>
        <w:pStyle w:val="Heading2"/>
        <w:spacing w:before="0" w:after="0" w:line="240" w:lineRule="auto"/>
        <w:jc w:val="both"/>
        <w:rPr>
          <w:b/>
          <w:bCs/>
          <w:color w:val="C0504D" w:themeColor="accent2"/>
        </w:rPr>
      </w:pPr>
      <w:bookmarkStart w:id="20" w:name="_Toc496130784"/>
      <w:r w:rsidRPr="00373637">
        <w:rPr>
          <w:b/>
          <w:bCs/>
          <w:color w:val="C0504D" w:themeColor="accent2"/>
        </w:rPr>
        <w:t>Linked data</w:t>
      </w:r>
      <w:bookmarkEnd w:id="20"/>
    </w:p>
    <w:p w14:paraId="40A5137A" w14:textId="77777777" w:rsidR="00D903B7" w:rsidRPr="00373637" w:rsidRDefault="00D903B7" w:rsidP="00CC6784">
      <w:pPr>
        <w:spacing w:after="0" w:line="240" w:lineRule="auto"/>
        <w:ind w:left="1440" w:hanging="1440"/>
        <w:jc w:val="both"/>
        <w:rPr>
          <w:b/>
          <w:bCs/>
          <w:color w:val="4F81BD" w:themeColor="accent1"/>
          <w:sz w:val="24"/>
          <w:szCs w:val="24"/>
        </w:rPr>
      </w:pPr>
    </w:p>
    <w:p w14:paraId="2BEFE9AA" w14:textId="614D104D" w:rsidR="004D4511" w:rsidRDefault="00353115" w:rsidP="008A56E4">
      <w:pPr>
        <w:tabs>
          <w:tab w:val="left" w:pos="851"/>
        </w:tabs>
        <w:spacing w:after="0" w:line="240" w:lineRule="auto"/>
        <w:ind w:left="1440" w:hanging="1440"/>
        <w:jc w:val="both"/>
        <w:rPr>
          <w:sz w:val="24"/>
          <w:szCs w:val="24"/>
        </w:rPr>
      </w:pPr>
      <w:r w:rsidRPr="00373637">
        <w:rPr>
          <w:b/>
          <w:bCs/>
          <w:color w:val="4F81BD" w:themeColor="accent1"/>
          <w:sz w:val="24"/>
          <w:szCs w:val="24"/>
        </w:rPr>
        <w:t>1.18–</w:t>
      </w:r>
      <w:r w:rsidR="004D4511" w:rsidRPr="00373637">
        <w:rPr>
          <w:b/>
          <w:bCs/>
          <w:color w:val="4F81BD" w:themeColor="accent1"/>
          <w:sz w:val="24"/>
          <w:szCs w:val="24"/>
        </w:rPr>
        <w:t xml:space="preserve">1.19 </w:t>
      </w:r>
      <w:r w:rsidR="004D4511" w:rsidRPr="00373637">
        <w:rPr>
          <w:color w:val="4F81BD" w:themeColor="accent1"/>
          <w:sz w:val="24"/>
          <w:szCs w:val="24"/>
        </w:rPr>
        <w:t xml:space="preserve">       </w:t>
      </w:r>
      <w:r w:rsidR="008A56E4" w:rsidRPr="00373637">
        <w:rPr>
          <w:sz w:val="24"/>
          <w:szCs w:val="24"/>
        </w:rPr>
        <w:t xml:space="preserve">  </w:t>
      </w:r>
    </w:p>
    <w:p w14:paraId="5C5BB19D" w14:textId="6477512F" w:rsidR="008A56E4" w:rsidRPr="00373637" w:rsidRDefault="004D4511" w:rsidP="008A56E4">
      <w:pPr>
        <w:tabs>
          <w:tab w:val="left" w:pos="851"/>
        </w:tabs>
        <w:spacing w:after="0" w:line="240" w:lineRule="auto"/>
        <w:ind w:left="1440" w:hanging="1440"/>
        <w:jc w:val="both"/>
        <w:rPr>
          <w:sz w:val="24"/>
          <w:szCs w:val="24"/>
        </w:rPr>
      </w:pPr>
      <w:r>
        <w:rPr>
          <w:b/>
          <w:bCs/>
          <w:color w:val="4F81BD" w:themeColor="accent1"/>
          <w:sz w:val="24"/>
          <w:szCs w:val="24"/>
        </w:rPr>
        <w:tab/>
      </w:r>
      <w:r w:rsidR="00353115" w:rsidRPr="00373637">
        <w:rPr>
          <w:sz w:val="24"/>
          <w:szCs w:val="24"/>
        </w:rPr>
        <w:t>Linked data on mortality and re-admission will be aut</w:t>
      </w:r>
      <w:r w:rsidR="008A56E4" w:rsidRPr="00373637">
        <w:rPr>
          <w:sz w:val="24"/>
          <w:szCs w:val="24"/>
        </w:rPr>
        <w:t>omatically filled in by the web</w:t>
      </w:r>
    </w:p>
    <w:p w14:paraId="69BE1712" w14:textId="4CAEF053" w:rsidR="00353115" w:rsidRPr="00373637" w:rsidRDefault="004D4511" w:rsidP="008A56E4">
      <w:pPr>
        <w:tabs>
          <w:tab w:val="left" w:pos="567"/>
          <w:tab w:val="left" w:pos="851"/>
        </w:tabs>
        <w:spacing w:after="0" w:line="240" w:lineRule="auto"/>
        <w:ind w:left="1440" w:hanging="1440"/>
        <w:jc w:val="both"/>
        <w:rPr>
          <w:sz w:val="24"/>
          <w:szCs w:val="24"/>
        </w:rPr>
      </w:pPr>
      <w:r>
        <w:rPr>
          <w:b/>
          <w:bCs/>
          <w:color w:val="4F81BD" w:themeColor="accent1"/>
          <w:sz w:val="24"/>
          <w:szCs w:val="24"/>
        </w:rPr>
        <w:tab/>
      </w:r>
      <w:r>
        <w:rPr>
          <w:b/>
          <w:bCs/>
          <w:color w:val="4F81BD" w:themeColor="accent1"/>
          <w:sz w:val="24"/>
          <w:szCs w:val="24"/>
        </w:rPr>
        <w:tab/>
      </w:r>
      <w:proofErr w:type="gramStart"/>
      <w:r w:rsidR="00353115" w:rsidRPr="00373637">
        <w:rPr>
          <w:sz w:val="24"/>
          <w:szCs w:val="24"/>
        </w:rPr>
        <w:t>tool</w:t>
      </w:r>
      <w:proofErr w:type="gramEnd"/>
      <w:r w:rsidR="00353115" w:rsidRPr="00373637">
        <w:rPr>
          <w:sz w:val="24"/>
          <w:szCs w:val="24"/>
        </w:rPr>
        <w:t xml:space="preserve"> as these data become available.</w:t>
      </w:r>
    </w:p>
    <w:p w14:paraId="5C08C456" w14:textId="77777777" w:rsidR="00D903B7" w:rsidRPr="00373637" w:rsidRDefault="00D903B7" w:rsidP="00CC6784">
      <w:pPr>
        <w:spacing w:after="0" w:line="240" w:lineRule="auto"/>
        <w:ind w:left="1440" w:hanging="1440"/>
        <w:jc w:val="both"/>
        <w:rPr>
          <w:sz w:val="24"/>
          <w:szCs w:val="24"/>
        </w:rPr>
      </w:pPr>
    </w:p>
    <w:p w14:paraId="4084382D" w14:textId="7BBE8807" w:rsidR="00E76CA8" w:rsidRPr="00373637" w:rsidRDefault="00E76CA8" w:rsidP="00CC6784">
      <w:pPr>
        <w:pStyle w:val="Heading2"/>
        <w:spacing w:before="0" w:after="0" w:line="240" w:lineRule="auto"/>
        <w:jc w:val="both"/>
        <w:rPr>
          <w:b/>
          <w:bCs/>
          <w:color w:val="C0504D" w:themeColor="accent2"/>
        </w:rPr>
      </w:pPr>
      <w:bookmarkStart w:id="21" w:name="_Toc496130785"/>
      <w:r w:rsidRPr="00373637">
        <w:rPr>
          <w:b/>
          <w:bCs/>
          <w:color w:val="C0504D" w:themeColor="accent2"/>
        </w:rPr>
        <w:t>Patient follow-up</w:t>
      </w:r>
      <w:bookmarkEnd w:id="21"/>
    </w:p>
    <w:p w14:paraId="576109E2" w14:textId="77777777" w:rsidR="00D903B7" w:rsidRPr="00373637" w:rsidRDefault="00D903B7" w:rsidP="00CC6784">
      <w:pPr>
        <w:spacing w:after="0" w:line="240" w:lineRule="auto"/>
        <w:ind w:left="1440" w:hanging="1440"/>
        <w:jc w:val="both"/>
        <w:rPr>
          <w:b/>
          <w:bCs/>
          <w:color w:val="4F81BD" w:themeColor="accent1"/>
          <w:sz w:val="24"/>
          <w:szCs w:val="24"/>
        </w:rPr>
      </w:pPr>
    </w:p>
    <w:p w14:paraId="26CA78AC" w14:textId="422EDC9F" w:rsidR="00E76CA8" w:rsidRPr="00373637" w:rsidRDefault="00E76CA8" w:rsidP="004F7080">
      <w:pPr>
        <w:spacing w:after="0" w:line="240" w:lineRule="auto"/>
        <w:ind w:left="851" w:hanging="851"/>
        <w:jc w:val="both"/>
        <w:rPr>
          <w:sz w:val="24"/>
          <w:szCs w:val="24"/>
        </w:rPr>
      </w:pPr>
      <w:r w:rsidRPr="00373637">
        <w:rPr>
          <w:b/>
          <w:bCs/>
          <w:color w:val="4F81BD" w:themeColor="accent1"/>
          <w:sz w:val="24"/>
          <w:szCs w:val="24"/>
        </w:rPr>
        <w:t xml:space="preserve">1.20 </w:t>
      </w:r>
      <w:r w:rsidR="004F7080" w:rsidRPr="00373637">
        <w:rPr>
          <w:b/>
          <w:color w:val="4F81BD" w:themeColor="accent1"/>
          <w:sz w:val="24"/>
          <w:szCs w:val="24"/>
        </w:rPr>
        <w:t xml:space="preserve">  </w:t>
      </w:r>
      <w:r w:rsidR="004F7080" w:rsidRPr="00373637">
        <w:rPr>
          <w:b/>
          <w:color w:val="4F81BD" w:themeColor="accent1"/>
          <w:sz w:val="24"/>
          <w:szCs w:val="24"/>
        </w:rPr>
        <w:tab/>
      </w:r>
      <w:r w:rsidRPr="00373637">
        <w:rPr>
          <w:sz w:val="24"/>
          <w:szCs w:val="24"/>
        </w:rPr>
        <w:t xml:space="preserve">Enter how the patient would like to be </w:t>
      </w:r>
      <w:r w:rsidRPr="00373637">
        <w:rPr>
          <w:b/>
          <w:bCs/>
          <w:sz w:val="24"/>
          <w:szCs w:val="24"/>
        </w:rPr>
        <w:t>contacted in 6 and 12 months</w:t>
      </w:r>
      <w:r w:rsidR="00106A90" w:rsidRPr="00373637">
        <w:rPr>
          <w:b/>
          <w:bCs/>
          <w:sz w:val="24"/>
          <w:szCs w:val="24"/>
        </w:rPr>
        <w:t>’</w:t>
      </w:r>
      <w:r w:rsidRPr="00373637">
        <w:rPr>
          <w:sz w:val="24"/>
          <w:szCs w:val="24"/>
        </w:rPr>
        <w:t xml:space="preserve"> time to complete the follow-up questionnaire. </w:t>
      </w:r>
      <w:r w:rsidR="00FB5441" w:rsidRPr="00373637">
        <w:rPr>
          <w:sz w:val="24"/>
          <w:szCs w:val="24"/>
        </w:rPr>
        <w:t xml:space="preserve">This should be indicated on the completed consent form. </w:t>
      </w:r>
    </w:p>
    <w:p w14:paraId="4A97912B" w14:textId="77777777" w:rsidR="00E76CA8" w:rsidRPr="00373637" w:rsidRDefault="00E76CA8" w:rsidP="00CC6784">
      <w:pPr>
        <w:pStyle w:val="Heading2"/>
        <w:spacing w:before="0" w:after="0" w:line="240" w:lineRule="auto"/>
        <w:jc w:val="both"/>
      </w:pPr>
    </w:p>
    <w:p w14:paraId="383C30FD" w14:textId="08A4D2E0" w:rsidR="000E6C6F" w:rsidRPr="00373637" w:rsidRDefault="000E6C6F" w:rsidP="00CC6784">
      <w:pPr>
        <w:pStyle w:val="Heading2"/>
        <w:spacing w:before="0" w:after="0" w:line="240" w:lineRule="auto"/>
        <w:jc w:val="both"/>
        <w:rPr>
          <w:b/>
          <w:bCs/>
          <w:color w:val="C0504D" w:themeColor="accent2"/>
        </w:rPr>
      </w:pPr>
      <w:r w:rsidRPr="00373637">
        <w:t xml:space="preserve"> </w:t>
      </w:r>
      <w:bookmarkStart w:id="22" w:name="_Toc496130786"/>
      <w:r w:rsidRPr="00373637">
        <w:rPr>
          <w:b/>
          <w:bCs/>
          <w:color w:val="C0504D" w:themeColor="accent2"/>
        </w:rPr>
        <w:t>study data</w:t>
      </w:r>
      <w:bookmarkEnd w:id="22"/>
    </w:p>
    <w:p w14:paraId="40C4F97F" w14:textId="77777777" w:rsidR="00D903B7" w:rsidRPr="00373637" w:rsidRDefault="00D903B7" w:rsidP="00CC6784">
      <w:pPr>
        <w:spacing w:after="0" w:line="240" w:lineRule="auto"/>
        <w:jc w:val="both"/>
        <w:rPr>
          <w:b/>
          <w:bCs/>
          <w:color w:val="4F81BD" w:themeColor="accent1"/>
          <w:sz w:val="24"/>
          <w:szCs w:val="24"/>
        </w:rPr>
      </w:pPr>
    </w:p>
    <w:p w14:paraId="3C880F2A" w14:textId="6FC76EEE" w:rsidR="00353115" w:rsidRPr="00373637" w:rsidRDefault="009A4FDC" w:rsidP="00470978">
      <w:pPr>
        <w:spacing w:after="0" w:line="240" w:lineRule="auto"/>
        <w:ind w:left="851" w:hanging="851"/>
        <w:jc w:val="both"/>
        <w:rPr>
          <w:b/>
          <w:bCs/>
          <w:color w:val="4F81BD" w:themeColor="accent1"/>
          <w:sz w:val="24"/>
          <w:szCs w:val="24"/>
        </w:rPr>
      </w:pPr>
      <w:r w:rsidRPr="00373637">
        <w:rPr>
          <w:b/>
          <w:bCs/>
          <w:color w:val="4F81BD" w:themeColor="accent1"/>
          <w:sz w:val="24"/>
          <w:szCs w:val="24"/>
        </w:rPr>
        <w:t>1.21</w:t>
      </w:r>
      <w:r w:rsidR="001E0EC2" w:rsidRPr="00373637">
        <w:rPr>
          <w:b/>
          <w:color w:val="4F81BD" w:themeColor="accent1"/>
          <w:sz w:val="24"/>
          <w:szCs w:val="24"/>
        </w:rPr>
        <w:tab/>
      </w:r>
      <w:r w:rsidR="000E6C6F" w:rsidRPr="00373637">
        <w:rPr>
          <w:sz w:val="24"/>
          <w:szCs w:val="24"/>
        </w:rPr>
        <w:t xml:space="preserve">Enter if the patient is </w:t>
      </w:r>
      <w:r w:rsidR="000E6C6F" w:rsidRPr="00373637">
        <w:rPr>
          <w:b/>
          <w:bCs/>
          <w:sz w:val="24"/>
          <w:szCs w:val="24"/>
        </w:rPr>
        <w:t>enrolled</w:t>
      </w:r>
      <w:r w:rsidR="001E0EC2" w:rsidRPr="00373637">
        <w:rPr>
          <w:sz w:val="24"/>
          <w:szCs w:val="24"/>
        </w:rPr>
        <w:t xml:space="preserve"> in</w:t>
      </w:r>
      <w:r w:rsidR="00D65631" w:rsidRPr="00373637">
        <w:rPr>
          <w:sz w:val="24"/>
          <w:szCs w:val="24"/>
        </w:rPr>
        <w:t xml:space="preserve"> any other studies.</w:t>
      </w:r>
      <w:r w:rsidR="005B1092" w:rsidRPr="00373637">
        <w:rPr>
          <w:sz w:val="24"/>
          <w:szCs w:val="24"/>
        </w:rPr>
        <w:t xml:space="preserve"> If yes, please note the study. </w:t>
      </w:r>
      <w:r w:rsidR="00353115" w:rsidRPr="00373637">
        <w:rPr>
          <w:b/>
          <w:bCs/>
          <w:color w:val="4F81BD" w:themeColor="accent1"/>
          <w:sz w:val="24"/>
          <w:szCs w:val="24"/>
        </w:rPr>
        <w:br w:type="page"/>
      </w:r>
    </w:p>
    <w:p w14:paraId="4ABAA13D" w14:textId="77777777" w:rsidR="00353115" w:rsidRPr="00373637" w:rsidRDefault="00353115" w:rsidP="00CC6784">
      <w:pPr>
        <w:pStyle w:val="Heading1"/>
        <w:spacing w:before="0" w:after="0" w:line="240" w:lineRule="auto"/>
        <w:jc w:val="both"/>
        <w:rPr>
          <w:rFonts w:asciiTheme="minorBidi" w:eastAsiaTheme="minorBidi" w:hAnsiTheme="minorBidi" w:cstheme="minorBidi"/>
          <w:b/>
          <w:bCs/>
          <w:color w:val="C0504D" w:themeColor="accent2"/>
          <w:sz w:val="32"/>
          <w:szCs w:val="32"/>
        </w:rPr>
      </w:pPr>
      <w:bookmarkStart w:id="23" w:name="PreOp"/>
      <w:bookmarkStart w:id="24" w:name="_Toc332532153"/>
      <w:bookmarkStart w:id="25" w:name="_Toc337814832"/>
      <w:bookmarkStart w:id="26" w:name="_Toc496130787"/>
      <w:bookmarkEnd w:id="23"/>
      <w:r w:rsidRPr="00373637">
        <w:rPr>
          <w:b/>
          <w:bCs/>
          <w:color w:val="C0504D" w:themeColor="accent2"/>
          <w:sz w:val="32"/>
          <w:szCs w:val="32"/>
        </w:rPr>
        <w:lastRenderedPageBreak/>
        <w:t>Pre-Operative Data</w:t>
      </w:r>
      <w:bookmarkEnd w:id="24"/>
      <w:bookmarkEnd w:id="25"/>
      <w:bookmarkEnd w:id="26"/>
      <w:r w:rsidRPr="00373637">
        <w:rPr>
          <w:b/>
          <w:bCs/>
          <w:color w:val="C0504D" w:themeColor="accent2"/>
          <w:sz w:val="32"/>
          <w:szCs w:val="32"/>
        </w:rPr>
        <w:t xml:space="preserve"> </w:t>
      </w:r>
    </w:p>
    <w:p w14:paraId="74C878F9" w14:textId="77777777" w:rsidR="00353115" w:rsidRDefault="00353115" w:rsidP="00CC6784">
      <w:pPr>
        <w:spacing w:after="0" w:line="240" w:lineRule="auto"/>
        <w:jc w:val="both"/>
        <w:rPr>
          <w:sz w:val="24"/>
          <w:szCs w:val="24"/>
        </w:rPr>
      </w:pPr>
    </w:p>
    <w:p w14:paraId="5093AABC" w14:textId="6F2AAB03" w:rsidR="0003121C" w:rsidRDefault="00CB0399" w:rsidP="00A80809">
      <w:pPr>
        <w:spacing w:after="0" w:line="240" w:lineRule="auto"/>
        <w:ind w:left="851"/>
        <w:jc w:val="both"/>
        <w:rPr>
          <w:sz w:val="24"/>
          <w:szCs w:val="24"/>
        </w:rPr>
      </w:pPr>
      <w:r>
        <w:rPr>
          <w:sz w:val="24"/>
          <w:szCs w:val="24"/>
        </w:rPr>
        <w:t xml:space="preserve">Several of these questions </w:t>
      </w:r>
      <w:r w:rsidR="0003121C">
        <w:rPr>
          <w:sz w:val="24"/>
          <w:szCs w:val="24"/>
        </w:rPr>
        <w:t>form part of the P-POSSUM risk scoring tool</w:t>
      </w:r>
      <w:r w:rsidR="00E26601">
        <w:rPr>
          <w:sz w:val="24"/>
          <w:szCs w:val="24"/>
        </w:rPr>
        <w:t xml:space="preserve"> </w:t>
      </w:r>
      <w:r w:rsidR="00E26601" w:rsidRPr="0099009A">
        <w:rPr>
          <w:sz w:val="24"/>
          <w:lang w:val="en-GB" w:eastAsia="en-GB"/>
        </w:rPr>
        <w:t>which assigns increasing weight as you descend the tick box options</w:t>
      </w:r>
      <w:r w:rsidR="00E26601">
        <w:rPr>
          <w:sz w:val="24"/>
          <w:lang w:val="en-GB" w:eastAsia="en-GB"/>
        </w:rPr>
        <w:t xml:space="preserve"> or as a numeric value changes.</w:t>
      </w:r>
      <w:r w:rsidR="0003121C">
        <w:rPr>
          <w:sz w:val="24"/>
          <w:szCs w:val="24"/>
        </w:rPr>
        <w:t xml:space="preserve"> Some </w:t>
      </w:r>
      <w:r w:rsidR="00E26601">
        <w:rPr>
          <w:sz w:val="24"/>
          <w:szCs w:val="24"/>
        </w:rPr>
        <w:t xml:space="preserve">questions </w:t>
      </w:r>
      <w:r w:rsidR="0003121C">
        <w:rPr>
          <w:sz w:val="24"/>
          <w:szCs w:val="24"/>
        </w:rPr>
        <w:t xml:space="preserve">have pre-defined </w:t>
      </w:r>
      <w:r w:rsidR="00E26601">
        <w:rPr>
          <w:sz w:val="24"/>
          <w:szCs w:val="24"/>
        </w:rPr>
        <w:t xml:space="preserve">wording and </w:t>
      </w:r>
      <w:r w:rsidR="0003121C">
        <w:rPr>
          <w:sz w:val="24"/>
          <w:szCs w:val="24"/>
        </w:rPr>
        <w:t xml:space="preserve">criteria which </w:t>
      </w:r>
      <w:r w:rsidR="00E26601">
        <w:rPr>
          <w:sz w:val="24"/>
          <w:szCs w:val="24"/>
        </w:rPr>
        <w:t>cannot be adjusted. Where this occurs we have provided further explanation below in an attempt to remove any ambiguity.</w:t>
      </w:r>
    </w:p>
    <w:p w14:paraId="7E6195C2" w14:textId="77777777" w:rsidR="0003121C" w:rsidRPr="00373637" w:rsidRDefault="0003121C" w:rsidP="00A80809">
      <w:pPr>
        <w:spacing w:after="0" w:line="240" w:lineRule="auto"/>
        <w:ind w:left="851"/>
        <w:jc w:val="both"/>
        <w:rPr>
          <w:sz w:val="24"/>
          <w:szCs w:val="24"/>
        </w:rPr>
      </w:pPr>
    </w:p>
    <w:p w14:paraId="50FA605E" w14:textId="23C81429" w:rsidR="009C4C8A" w:rsidRDefault="00353115" w:rsidP="00FF4695">
      <w:pPr>
        <w:tabs>
          <w:tab w:val="left" w:pos="851"/>
        </w:tabs>
        <w:spacing w:after="0" w:line="240" w:lineRule="auto"/>
        <w:ind w:left="1440" w:hanging="1440"/>
        <w:jc w:val="both"/>
        <w:rPr>
          <w:color w:val="4F81BD" w:themeColor="accent1"/>
          <w:sz w:val="24"/>
          <w:szCs w:val="24"/>
        </w:rPr>
      </w:pPr>
      <w:r w:rsidRPr="00373637">
        <w:rPr>
          <w:b/>
          <w:bCs/>
          <w:color w:val="4F81BD" w:themeColor="accent1"/>
          <w:sz w:val="24"/>
          <w:szCs w:val="24"/>
        </w:rPr>
        <w:t>2.1</w:t>
      </w:r>
      <w:r w:rsidR="009C4C8A">
        <w:rPr>
          <w:color w:val="4F81BD" w:themeColor="accent1"/>
          <w:sz w:val="24"/>
          <w:szCs w:val="24"/>
        </w:rPr>
        <w:t>-</w:t>
      </w:r>
      <w:r w:rsidR="009C4C8A" w:rsidRPr="00373637">
        <w:rPr>
          <w:b/>
          <w:bCs/>
          <w:color w:val="4F81BD" w:themeColor="accent1"/>
          <w:sz w:val="24"/>
          <w:szCs w:val="24"/>
        </w:rPr>
        <w:t>2.2</w:t>
      </w:r>
      <w:r w:rsidR="009C4C8A" w:rsidRPr="00373637">
        <w:rPr>
          <w:color w:val="4F81BD" w:themeColor="accent1"/>
          <w:sz w:val="24"/>
          <w:szCs w:val="24"/>
        </w:rPr>
        <w:t xml:space="preserve">          </w:t>
      </w:r>
    </w:p>
    <w:p w14:paraId="4AE86949" w14:textId="00D6CF7E" w:rsidR="00FF4695" w:rsidRPr="00373637" w:rsidRDefault="009C4C8A" w:rsidP="00FF4695">
      <w:pPr>
        <w:tabs>
          <w:tab w:val="left" w:pos="851"/>
        </w:tabs>
        <w:spacing w:after="0" w:line="240" w:lineRule="auto"/>
        <w:ind w:left="1440" w:hanging="1440"/>
        <w:jc w:val="both"/>
        <w:rPr>
          <w:sz w:val="24"/>
          <w:szCs w:val="24"/>
        </w:rPr>
      </w:pPr>
      <w:r>
        <w:rPr>
          <w:color w:val="4F81BD" w:themeColor="accent1"/>
          <w:sz w:val="24"/>
          <w:szCs w:val="24"/>
        </w:rPr>
        <w:tab/>
      </w:r>
      <w:r w:rsidR="00353115" w:rsidRPr="00373637">
        <w:rPr>
          <w:sz w:val="24"/>
          <w:szCs w:val="24"/>
        </w:rPr>
        <w:t xml:space="preserve">Select the </w:t>
      </w:r>
      <w:r w:rsidR="00353115" w:rsidRPr="00373637">
        <w:rPr>
          <w:b/>
          <w:bCs/>
          <w:sz w:val="24"/>
          <w:szCs w:val="24"/>
        </w:rPr>
        <w:t>surgical specialty</w:t>
      </w:r>
      <w:r w:rsidR="00353115" w:rsidRPr="00373637">
        <w:rPr>
          <w:sz w:val="24"/>
          <w:szCs w:val="24"/>
        </w:rPr>
        <w:t xml:space="preserve"> and </w:t>
      </w:r>
      <w:r w:rsidR="00353115" w:rsidRPr="00373637">
        <w:rPr>
          <w:b/>
          <w:bCs/>
          <w:sz w:val="24"/>
          <w:szCs w:val="24"/>
        </w:rPr>
        <w:t>planned procedure</w:t>
      </w:r>
      <w:r w:rsidR="00353115" w:rsidRPr="00373637">
        <w:rPr>
          <w:sz w:val="24"/>
          <w:szCs w:val="24"/>
        </w:rPr>
        <w:t xml:space="preserve"> from the lists provided. The </w:t>
      </w:r>
    </w:p>
    <w:p w14:paraId="3D3C6D36" w14:textId="76FBD136" w:rsidR="00FA1DEC" w:rsidRPr="00373637" w:rsidRDefault="009C4C8A" w:rsidP="00FF4695">
      <w:pPr>
        <w:tabs>
          <w:tab w:val="left" w:pos="851"/>
        </w:tabs>
        <w:spacing w:after="0" w:line="240" w:lineRule="auto"/>
        <w:ind w:left="1440" w:hanging="1440"/>
        <w:jc w:val="both"/>
        <w:rPr>
          <w:sz w:val="24"/>
          <w:szCs w:val="24"/>
        </w:rPr>
      </w:pPr>
      <w:r>
        <w:rPr>
          <w:b/>
          <w:bCs/>
          <w:color w:val="4F81BD" w:themeColor="accent1"/>
          <w:sz w:val="24"/>
          <w:szCs w:val="24"/>
        </w:rPr>
        <w:tab/>
      </w:r>
      <w:proofErr w:type="gramStart"/>
      <w:r w:rsidR="00353115" w:rsidRPr="00373637">
        <w:rPr>
          <w:sz w:val="24"/>
          <w:szCs w:val="24"/>
        </w:rPr>
        <w:t>specialties</w:t>
      </w:r>
      <w:proofErr w:type="gramEnd"/>
      <w:r w:rsidR="00353115" w:rsidRPr="00373637">
        <w:rPr>
          <w:sz w:val="24"/>
          <w:szCs w:val="24"/>
        </w:rPr>
        <w:t xml:space="preserve"> and procedures to be included are</w:t>
      </w:r>
      <w:r w:rsidR="00E26601">
        <w:rPr>
          <w:sz w:val="24"/>
          <w:szCs w:val="24"/>
        </w:rPr>
        <w:t xml:space="preserve"> listed in </w:t>
      </w:r>
      <w:r w:rsidR="00E26601" w:rsidRPr="00A80809">
        <w:rPr>
          <w:b/>
          <w:sz w:val="24"/>
          <w:szCs w:val="24"/>
        </w:rPr>
        <w:t>Appendix 1</w:t>
      </w:r>
      <w:r w:rsidR="00E26601">
        <w:rPr>
          <w:sz w:val="24"/>
          <w:szCs w:val="24"/>
        </w:rPr>
        <w:t>.</w:t>
      </w:r>
      <w:r w:rsidR="00353115" w:rsidRPr="00373637">
        <w:rPr>
          <w:sz w:val="24"/>
          <w:szCs w:val="24"/>
        </w:rPr>
        <w:t xml:space="preserve"> </w:t>
      </w:r>
    </w:p>
    <w:p w14:paraId="2A4F41D7" w14:textId="77777777" w:rsidR="00A56F4B" w:rsidRPr="00373637" w:rsidRDefault="00A56F4B" w:rsidP="00A56F4B">
      <w:pPr>
        <w:spacing w:after="0" w:line="240" w:lineRule="auto"/>
        <w:jc w:val="both"/>
        <w:rPr>
          <w:sz w:val="24"/>
          <w:szCs w:val="24"/>
        </w:rPr>
      </w:pPr>
    </w:p>
    <w:p w14:paraId="532E5123" w14:textId="583AF2EA" w:rsidR="00353115" w:rsidRPr="00373637" w:rsidRDefault="42B843AD" w:rsidP="00A8788D">
      <w:pPr>
        <w:spacing w:after="0" w:line="240" w:lineRule="auto"/>
        <w:ind w:left="851"/>
        <w:jc w:val="both"/>
        <w:rPr>
          <w:sz w:val="24"/>
          <w:szCs w:val="24"/>
        </w:rPr>
      </w:pPr>
      <w:r w:rsidRPr="00373637">
        <w:rPr>
          <w:sz w:val="24"/>
          <w:szCs w:val="24"/>
        </w:rPr>
        <w:t>The magnitude of surgery will be automatically generated from the choices made in questions 2.1–2.2. Surgical magnitude is determined using the AXA-PPP schedule of procedures and is the same as that used in the Surgical Outcome Risk Tool (SORT) (www.sortsurgery.com).</w:t>
      </w:r>
    </w:p>
    <w:p w14:paraId="3AC225DC" w14:textId="77777777" w:rsidR="00D65631" w:rsidRPr="00373637" w:rsidRDefault="00D65631" w:rsidP="00CC6784">
      <w:pPr>
        <w:spacing w:after="0" w:line="240" w:lineRule="auto"/>
        <w:ind w:left="1440" w:hanging="1440"/>
        <w:jc w:val="both"/>
        <w:rPr>
          <w:b/>
          <w:color w:val="548DD4" w:themeColor="text2" w:themeTint="99"/>
          <w:sz w:val="24"/>
          <w:szCs w:val="24"/>
        </w:rPr>
      </w:pPr>
    </w:p>
    <w:p w14:paraId="3BD0E3E9" w14:textId="28ED6F2F" w:rsidR="007A219A" w:rsidRPr="00373637" w:rsidRDefault="007A219A" w:rsidP="00C11016">
      <w:pPr>
        <w:spacing w:after="0" w:line="240" w:lineRule="auto"/>
        <w:ind w:left="851" w:hanging="851"/>
        <w:jc w:val="both"/>
        <w:rPr>
          <w:sz w:val="24"/>
          <w:szCs w:val="24"/>
        </w:rPr>
      </w:pPr>
      <w:r w:rsidRPr="00373637">
        <w:rPr>
          <w:b/>
          <w:bCs/>
          <w:color w:val="548DD4" w:themeColor="text2" w:themeTint="99"/>
          <w:sz w:val="24"/>
          <w:szCs w:val="24"/>
        </w:rPr>
        <w:t>2.2b</w:t>
      </w:r>
      <w:r w:rsidRPr="00373637">
        <w:rPr>
          <w:sz w:val="24"/>
          <w:szCs w:val="24"/>
        </w:rPr>
        <w:tab/>
        <w:t>Please select all that apply to the mode of surgery for this operation</w:t>
      </w:r>
      <w:r w:rsidR="00C11016">
        <w:rPr>
          <w:sz w:val="24"/>
          <w:szCs w:val="24"/>
        </w:rPr>
        <w:t xml:space="preserve">: open; laparoscopic; </w:t>
      </w:r>
      <w:r w:rsidR="00252F14">
        <w:rPr>
          <w:sz w:val="24"/>
          <w:szCs w:val="24"/>
        </w:rPr>
        <w:t xml:space="preserve">robotic; </w:t>
      </w:r>
      <w:proofErr w:type="spellStart"/>
      <w:r w:rsidR="00C11016">
        <w:rPr>
          <w:sz w:val="24"/>
          <w:szCs w:val="24"/>
        </w:rPr>
        <w:t>thoracoscopic</w:t>
      </w:r>
      <w:proofErr w:type="spellEnd"/>
      <w:r w:rsidR="00C11016">
        <w:rPr>
          <w:sz w:val="24"/>
          <w:szCs w:val="24"/>
        </w:rPr>
        <w:t>.</w:t>
      </w:r>
    </w:p>
    <w:p w14:paraId="32EB9DFB" w14:textId="77777777" w:rsidR="00353115" w:rsidRPr="00373637" w:rsidRDefault="00353115" w:rsidP="00CC6784">
      <w:pPr>
        <w:spacing w:after="0" w:line="240" w:lineRule="auto"/>
        <w:jc w:val="both"/>
        <w:rPr>
          <w:sz w:val="24"/>
          <w:szCs w:val="24"/>
        </w:rPr>
      </w:pPr>
    </w:p>
    <w:p w14:paraId="0AF717BA"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2.3</w:t>
      </w:r>
      <w:r w:rsidRPr="00373637">
        <w:rPr>
          <w:color w:val="4F81BD" w:themeColor="accent1"/>
          <w:sz w:val="24"/>
          <w:szCs w:val="24"/>
        </w:rPr>
        <w:t xml:space="preserve"> </w:t>
      </w:r>
      <w:r w:rsidRPr="00373637">
        <w:rPr>
          <w:sz w:val="24"/>
          <w:szCs w:val="24"/>
        </w:rPr>
        <w:tab/>
        <w:t>PQIP is currently only collecting data on patients having planned surgery.  Choose from the following:</w:t>
      </w:r>
    </w:p>
    <w:p w14:paraId="4455E97A" w14:textId="77777777" w:rsidR="00353115" w:rsidRPr="00373637" w:rsidRDefault="42B843AD" w:rsidP="00515FFD">
      <w:pPr>
        <w:pStyle w:val="ListParagraph"/>
        <w:numPr>
          <w:ilvl w:val="0"/>
          <w:numId w:val="33"/>
        </w:numPr>
        <w:spacing w:after="0" w:line="240" w:lineRule="auto"/>
        <w:ind w:left="851" w:hanging="284"/>
        <w:jc w:val="both"/>
        <w:rPr>
          <w:sz w:val="24"/>
        </w:rPr>
      </w:pPr>
      <w:r w:rsidRPr="00373637">
        <w:rPr>
          <w:b/>
          <w:bCs/>
          <w:sz w:val="24"/>
        </w:rPr>
        <w:t>Expedited</w:t>
      </w:r>
      <w:r w:rsidRPr="00373637">
        <w:rPr>
          <w:sz w:val="24"/>
        </w:rPr>
        <w:t xml:space="preserve"> – Patient requiring early treatment where the condition is </w:t>
      </w:r>
      <w:r w:rsidRPr="00373637">
        <w:rPr>
          <w:b/>
          <w:bCs/>
          <w:sz w:val="24"/>
        </w:rPr>
        <w:t>not</w:t>
      </w:r>
      <w:r w:rsidRPr="00373637">
        <w:rPr>
          <w:sz w:val="24"/>
        </w:rPr>
        <w:t xml:space="preserve"> an immediate threat to life, limb or organ survival. Normally within days of decision to operate. This might include urgent cancer surgery for example. </w:t>
      </w:r>
    </w:p>
    <w:p w14:paraId="2EEABBEC" w14:textId="77777777" w:rsidR="00353115" w:rsidRPr="00373637" w:rsidRDefault="42B843AD" w:rsidP="00515FFD">
      <w:pPr>
        <w:pStyle w:val="ListParagraph"/>
        <w:numPr>
          <w:ilvl w:val="0"/>
          <w:numId w:val="33"/>
        </w:numPr>
        <w:spacing w:after="0" w:line="240" w:lineRule="auto"/>
        <w:ind w:left="851" w:hanging="284"/>
        <w:jc w:val="both"/>
        <w:rPr>
          <w:sz w:val="24"/>
        </w:rPr>
      </w:pPr>
      <w:r w:rsidRPr="00373637">
        <w:rPr>
          <w:b/>
          <w:bCs/>
          <w:sz w:val="24"/>
        </w:rPr>
        <w:t>Elective</w:t>
      </w:r>
      <w:r w:rsidRPr="00373637">
        <w:rPr>
          <w:sz w:val="24"/>
        </w:rPr>
        <w:t xml:space="preserve"> – Intervention planned or booked in advance of routine admission to hospital. Timing to suit patient, hospital and staff.</w:t>
      </w:r>
    </w:p>
    <w:p w14:paraId="7E3814F6" w14:textId="77777777" w:rsidR="00353115" w:rsidRPr="00373637" w:rsidRDefault="00353115" w:rsidP="00CC6784">
      <w:pPr>
        <w:spacing w:after="0" w:line="240" w:lineRule="auto"/>
        <w:jc w:val="both"/>
        <w:rPr>
          <w:sz w:val="24"/>
          <w:szCs w:val="24"/>
        </w:rPr>
      </w:pPr>
    </w:p>
    <w:p w14:paraId="48892577" w14:textId="38F4FCFC"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2.4</w:t>
      </w:r>
      <w:r w:rsidRPr="00373637">
        <w:rPr>
          <w:color w:val="4F81BD" w:themeColor="accent1"/>
          <w:sz w:val="24"/>
          <w:szCs w:val="24"/>
        </w:rPr>
        <w:t xml:space="preserve"> </w:t>
      </w:r>
      <w:r w:rsidRPr="00373637">
        <w:rPr>
          <w:color w:val="4F81BD" w:themeColor="accent1"/>
          <w:sz w:val="24"/>
          <w:szCs w:val="24"/>
        </w:rPr>
        <w:tab/>
      </w:r>
      <w:r w:rsidRPr="00373637">
        <w:rPr>
          <w:sz w:val="24"/>
          <w:szCs w:val="24"/>
        </w:rPr>
        <w:t>Select if the patient is on an</w:t>
      </w:r>
      <w:r w:rsidRPr="00373637">
        <w:rPr>
          <w:b/>
          <w:bCs/>
          <w:sz w:val="24"/>
          <w:szCs w:val="24"/>
        </w:rPr>
        <w:t xml:space="preserve"> enhanced recovery pathway</w:t>
      </w:r>
      <w:r w:rsidRPr="00373637">
        <w:rPr>
          <w:sz w:val="24"/>
          <w:szCs w:val="24"/>
        </w:rPr>
        <w:t xml:space="preserve">.  This includes any </w:t>
      </w:r>
      <w:proofErr w:type="spellStart"/>
      <w:r w:rsidRPr="00373637">
        <w:rPr>
          <w:sz w:val="24"/>
          <w:szCs w:val="24"/>
        </w:rPr>
        <w:t>protocolised</w:t>
      </w:r>
      <w:proofErr w:type="spellEnd"/>
      <w:r w:rsidRPr="00373637">
        <w:rPr>
          <w:sz w:val="24"/>
          <w:szCs w:val="24"/>
        </w:rPr>
        <w:t xml:space="preserve"> pathway aimed at improving patient ou</w:t>
      </w:r>
      <w:r w:rsidR="007A219A" w:rsidRPr="00373637">
        <w:rPr>
          <w:sz w:val="24"/>
          <w:szCs w:val="24"/>
        </w:rPr>
        <w:t>tcome and</w:t>
      </w:r>
      <w:r w:rsidRPr="00373637">
        <w:rPr>
          <w:sz w:val="24"/>
          <w:szCs w:val="24"/>
        </w:rPr>
        <w:t xml:space="preserve"> reducing length of stay.</w:t>
      </w:r>
    </w:p>
    <w:p w14:paraId="506F290F" w14:textId="77777777" w:rsidR="00353115" w:rsidRPr="00373637" w:rsidRDefault="00353115" w:rsidP="00CC6784">
      <w:pPr>
        <w:spacing w:after="0" w:line="240" w:lineRule="auto"/>
        <w:jc w:val="both"/>
        <w:rPr>
          <w:sz w:val="24"/>
          <w:szCs w:val="24"/>
        </w:rPr>
      </w:pPr>
    </w:p>
    <w:p w14:paraId="538714B1" w14:textId="32B0A09D"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2.5</w:t>
      </w:r>
      <w:r w:rsidRPr="00373637">
        <w:rPr>
          <w:color w:val="4F81BD" w:themeColor="accent1"/>
          <w:sz w:val="24"/>
          <w:szCs w:val="24"/>
        </w:rPr>
        <w:t xml:space="preserve"> </w:t>
      </w:r>
      <w:r w:rsidRPr="00373637">
        <w:rPr>
          <w:sz w:val="24"/>
          <w:szCs w:val="24"/>
        </w:rPr>
        <w:tab/>
        <w:t xml:space="preserve">Select one or more options from the list which best describe the form of </w:t>
      </w:r>
      <w:r w:rsidRPr="00373637">
        <w:rPr>
          <w:b/>
          <w:bCs/>
          <w:sz w:val="24"/>
          <w:szCs w:val="24"/>
        </w:rPr>
        <w:t>preoperative assessment</w:t>
      </w:r>
      <w:r w:rsidRPr="00373637">
        <w:rPr>
          <w:sz w:val="24"/>
          <w:szCs w:val="24"/>
        </w:rPr>
        <w:t xml:space="preserve"> undertaken </w:t>
      </w:r>
      <w:r w:rsidRPr="00A80809">
        <w:rPr>
          <w:b/>
          <w:sz w:val="24"/>
          <w:szCs w:val="24"/>
        </w:rPr>
        <w:t>prior to hospital admi</w:t>
      </w:r>
      <w:r w:rsidR="00D65631" w:rsidRPr="00A80809">
        <w:rPr>
          <w:b/>
          <w:sz w:val="24"/>
          <w:szCs w:val="24"/>
        </w:rPr>
        <w:t>ssion</w:t>
      </w:r>
      <w:r w:rsidR="00D65631" w:rsidRPr="00373637">
        <w:rPr>
          <w:sz w:val="24"/>
          <w:szCs w:val="24"/>
        </w:rPr>
        <w:t xml:space="preserve">. </w:t>
      </w:r>
      <w:r w:rsidR="00293B7E">
        <w:rPr>
          <w:sz w:val="24"/>
          <w:szCs w:val="24"/>
        </w:rPr>
        <w:t xml:space="preserve">Options include: no pre-admission preoperative assessment; electronic self-assessment; telephone assessment either with a nurse or a doctor; face-to-face assessment in clinic by a pre-assessment nurse, anaesthetist or surgeon (common in Cardiothoracic Surgery). </w:t>
      </w:r>
      <w:r w:rsidR="00D65631" w:rsidRPr="00373637">
        <w:rPr>
          <w:sz w:val="24"/>
          <w:szCs w:val="24"/>
        </w:rPr>
        <w:t xml:space="preserve">Free text available if </w:t>
      </w:r>
      <w:r w:rsidR="00293B7E">
        <w:rPr>
          <w:sz w:val="24"/>
          <w:szCs w:val="24"/>
        </w:rPr>
        <w:t>‘</w:t>
      </w:r>
      <w:r w:rsidR="00D65631" w:rsidRPr="00373637">
        <w:rPr>
          <w:sz w:val="24"/>
          <w:szCs w:val="24"/>
        </w:rPr>
        <w:t>other</w:t>
      </w:r>
      <w:r w:rsidR="00293B7E">
        <w:rPr>
          <w:sz w:val="24"/>
          <w:szCs w:val="24"/>
        </w:rPr>
        <w:t>’</w:t>
      </w:r>
      <w:r w:rsidR="00D65631" w:rsidRPr="00373637">
        <w:rPr>
          <w:sz w:val="24"/>
          <w:szCs w:val="24"/>
        </w:rPr>
        <w:t xml:space="preserve"> chosen.</w:t>
      </w:r>
      <w:r w:rsidR="00293B7E">
        <w:rPr>
          <w:sz w:val="24"/>
          <w:szCs w:val="24"/>
        </w:rPr>
        <w:t xml:space="preserve"> For the purposes of PQIP, assessment on the morning of surgery or an admission clerking would </w:t>
      </w:r>
      <w:r w:rsidR="00293B7E" w:rsidRPr="00A80809">
        <w:rPr>
          <w:b/>
          <w:sz w:val="24"/>
          <w:szCs w:val="24"/>
        </w:rPr>
        <w:t xml:space="preserve">not </w:t>
      </w:r>
      <w:r w:rsidR="00293B7E">
        <w:rPr>
          <w:sz w:val="24"/>
          <w:szCs w:val="24"/>
        </w:rPr>
        <w:t>be considered pre-admission pre-operative assessment.</w:t>
      </w:r>
    </w:p>
    <w:p w14:paraId="0031A7E4" w14:textId="77777777" w:rsidR="00353115" w:rsidRPr="00373637" w:rsidRDefault="00353115" w:rsidP="00CC6784">
      <w:pPr>
        <w:spacing w:after="0" w:line="240" w:lineRule="auto"/>
        <w:jc w:val="both"/>
        <w:rPr>
          <w:sz w:val="24"/>
          <w:szCs w:val="24"/>
        </w:rPr>
      </w:pPr>
    </w:p>
    <w:p w14:paraId="0C02844A" w14:textId="77777777" w:rsidR="00353115" w:rsidRPr="00373637" w:rsidRDefault="00353115" w:rsidP="00307C90">
      <w:pPr>
        <w:spacing w:after="0" w:line="240" w:lineRule="auto"/>
        <w:ind w:left="851" w:hanging="851"/>
        <w:jc w:val="both"/>
        <w:rPr>
          <w:b/>
          <w:bCs/>
          <w:color w:val="345A8A"/>
          <w:sz w:val="24"/>
          <w:szCs w:val="24"/>
        </w:rPr>
      </w:pPr>
      <w:r w:rsidRPr="00373637">
        <w:rPr>
          <w:b/>
          <w:bCs/>
          <w:color w:val="4F81BD" w:themeColor="accent1"/>
          <w:sz w:val="24"/>
          <w:szCs w:val="24"/>
        </w:rPr>
        <w:t>2.6</w:t>
      </w:r>
      <w:r w:rsidRPr="00373637">
        <w:rPr>
          <w:color w:val="4F81BD" w:themeColor="accent1"/>
          <w:sz w:val="24"/>
          <w:szCs w:val="24"/>
        </w:rPr>
        <w:t xml:space="preserve"> </w:t>
      </w:r>
      <w:r w:rsidRPr="00373637">
        <w:rPr>
          <w:sz w:val="24"/>
          <w:szCs w:val="24"/>
        </w:rPr>
        <w:tab/>
        <w:t xml:space="preserve">Enter the patient’s most recent serum </w:t>
      </w:r>
      <w:r w:rsidRPr="00373637">
        <w:rPr>
          <w:b/>
          <w:bCs/>
          <w:sz w:val="24"/>
          <w:szCs w:val="24"/>
        </w:rPr>
        <w:t>sodium</w:t>
      </w:r>
      <w:r w:rsidRPr="00373637">
        <w:rPr>
          <w:sz w:val="24"/>
          <w:szCs w:val="24"/>
        </w:rPr>
        <w:t xml:space="preserve"> prior to surgery in </w:t>
      </w:r>
      <w:proofErr w:type="spellStart"/>
      <w:r w:rsidRPr="00373637">
        <w:rPr>
          <w:sz w:val="24"/>
          <w:szCs w:val="24"/>
        </w:rPr>
        <w:t>mmol</w:t>
      </w:r>
      <w:proofErr w:type="spellEnd"/>
      <w:r w:rsidRPr="00373637">
        <w:rPr>
          <w:sz w:val="24"/>
          <w:szCs w:val="24"/>
        </w:rPr>
        <w:t>/L.</w:t>
      </w:r>
    </w:p>
    <w:p w14:paraId="5799AFAC" w14:textId="77777777" w:rsidR="00353115" w:rsidRPr="00373637" w:rsidRDefault="00353115" w:rsidP="00CC6784">
      <w:pPr>
        <w:spacing w:after="0" w:line="240" w:lineRule="auto"/>
        <w:jc w:val="both"/>
        <w:rPr>
          <w:sz w:val="24"/>
          <w:szCs w:val="24"/>
        </w:rPr>
      </w:pPr>
    </w:p>
    <w:p w14:paraId="3DF548D2"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2.7</w:t>
      </w:r>
      <w:r w:rsidRPr="00373637">
        <w:rPr>
          <w:color w:val="4F81BD" w:themeColor="accent1"/>
          <w:sz w:val="24"/>
          <w:szCs w:val="24"/>
        </w:rPr>
        <w:t xml:space="preserve"> </w:t>
      </w:r>
      <w:r w:rsidRPr="00373637">
        <w:rPr>
          <w:sz w:val="24"/>
          <w:szCs w:val="24"/>
        </w:rPr>
        <w:tab/>
        <w:t xml:space="preserve">Enter the patient’s most recent serum </w:t>
      </w:r>
      <w:r w:rsidRPr="00373637">
        <w:rPr>
          <w:b/>
          <w:bCs/>
          <w:sz w:val="24"/>
          <w:szCs w:val="24"/>
        </w:rPr>
        <w:t>potassium</w:t>
      </w:r>
      <w:r w:rsidRPr="00373637">
        <w:rPr>
          <w:sz w:val="24"/>
          <w:szCs w:val="24"/>
        </w:rPr>
        <w:t xml:space="preserve"> prior to surgery in </w:t>
      </w:r>
      <w:proofErr w:type="spellStart"/>
      <w:r w:rsidRPr="00373637">
        <w:rPr>
          <w:sz w:val="24"/>
          <w:szCs w:val="24"/>
        </w:rPr>
        <w:t>mmol</w:t>
      </w:r>
      <w:proofErr w:type="spellEnd"/>
      <w:r w:rsidRPr="00373637">
        <w:rPr>
          <w:sz w:val="24"/>
          <w:szCs w:val="24"/>
        </w:rPr>
        <w:t>/L (to one decimal place).</w:t>
      </w:r>
    </w:p>
    <w:p w14:paraId="05F767B3" w14:textId="77777777" w:rsidR="00353115" w:rsidRPr="00373637" w:rsidRDefault="00353115" w:rsidP="00CC6784">
      <w:pPr>
        <w:spacing w:after="0" w:line="240" w:lineRule="auto"/>
        <w:jc w:val="both"/>
        <w:rPr>
          <w:sz w:val="24"/>
          <w:szCs w:val="24"/>
        </w:rPr>
      </w:pPr>
    </w:p>
    <w:p w14:paraId="7F51F579" w14:textId="68F9C895"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2.8</w:t>
      </w:r>
      <w:r w:rsidRPr="00373637">
        <w:rPr>
          <w:color w:val="4F81BD" w:themeColor="accent1"/>
          <w:sz w:val="24"/>
          <w:szCs w:val="24"/>
        </w:rPr>
        <w:t xml:space="preserve"> </w:t>
      </w:r>
      <w:r w:rsidRPr="00373637">
        <w:rPr>
          <w:color w:val="4F81BD" w:themeColor="accent1"/>
          <w:sz w:val="24"/>
          <w:szCs w:val="24"/>
        </w:rPr>
        <w:tab/>
      </w:r>
      <w:r w:rsidRPr="00373637">
        <w:rPr>
          <w:sz w:val="24"/>
          <w:szCs w:val="24"/>
        </w:rPr>
        <w:t xml:space="preserve">Enter the patient’s most recent serum </w:t>
      </w:r>
      <w:r w:rsidRPr="00373637">
        <w:rPr>
          <w:b/>
          <w:bCs/>
          <w:sz w:val="24"/>
          <w:szCs w:val="24"/>
        </w:rPr>
        <w:t>urea</w:t>
      </w:r>
      <w:r w:rsidRPr="00373637">
        <w:rPr>
          <w:sz w:val="24"/>
          <w:szCs w:val="24"/>
        </w:rPr>
        <w:t xml:space="preserve"> prior to surgery in </w:t>
      </w:r>
      <w:proofErr w:type="spellStart"/>
      <w:r w:rsidRPr="00373637">
        <w:rPr>
          <w:sz w:val="24"/>
          <w:szCs w:val="24"/>
        </w:rPr>
        <w:t>mmol</w:t>
      </w:r>
      <w:proofErr w:type="spellEnd"/>
      <w:r w:rsidRPr="00373637">
        <w:rPr>
          <w:sz w:val="24"/>
          <w:szCs w:val="24"/>
        </w:rPr>
        <w:t>/L (to one decimal place).</w:t>
      </w:r>
      <w:r w:rsidR="00151D42">
        <w:rPr>
          <w:sz w:val="24"/>
          <w:szCs w:val="24"/>
        </w:rPr>
        <w:t xml:space="preserve"> Maximum limit 30 </w:t>
      </w:r>
      <w:proofErr w:type="spellStart"/>
      <w:r w:rsidR="00151D42">
        <w:rPr>
          <w:sz w:val="24"/>
          <w:szCs w:val="24"/>
        </w:rPr>
        <w:t>mmol</w:t>
      </w:r>
      <w:proofErr w:type="spellEnd"/>
      <w:r w:rsidR="00151D42">
        <w:rPr>
          <w:sz w:val="24"/>
          <w:szCs w:val="24"/>
        </w:rPr>
        <w:t>/L.</w:t>
      </w:r>
    </w:p>
    <w:p w14:paraId="06430CAF" w14:textId="77777777" w:rsidR="00353115" w:rsidRPr="00373637" w:rsidRDefault="00353115" w:rsidP="00CC6784">
      <w:pPr>
        <w:spacing w:after="0" w:line="240" w:lineRule="auto"/>
        <w:jc w:val="both"/>
        <w:rPr>
          <w:sz w:val="24"/>
          <w:szCs w:val="24"/>
        </w:rPr>
      </w:pPr>
    </w:p>
    <w:p w14:paraId="554A5470" w14:textId="649331D3" w:rsidR="00353115" w:rsidRPr="00373637" w:rsidRDefault="00353115" w:rsidP="00307C90">
      <w:pPr>
        <w:spacing w:after="0" w:line="240" w:lineRule="auto"/>
        <w:ind w:left="851" w:hanging="851"/>
        <w:jc w:val="both"/>
        <w:rPr>
          <w:rFonts w:ascii="Lucida Grande" w:eastAsia="Lucida Grande" w:hAnsi="Lucida Grande" w:cs="Lucida Grande"/>
          <w:color w:val="000000" w:themeColor="text1"/>
          <w:sz w:val="24"/>
          <w:szCs w:val="24"/>
        </w:rPr>
      </w:pPr>
      <w:r w:rsidRPr="00373637">
        <w:rPr>
          <w:b/>
          <w:bCs/>
          <w:color w:val="4F81BD" w:themeColor="accent1"/>
          <w:sz w:val="24"/>
          <w:szCs w:val="24"/>
        </w:rPr>
        <w:t>2.9</w:t>
      </w:r>
      <w:r w:rsidRPr="00373637">
        <w:rPr>
          <w:color w:val="4F81BD" w:themeColor="accent1"/>
          <w:sz w:val="24"/>
          <w:szCs w:val="24"/>
        </w:rPr>
        <w:t xml:space="preserve"> </w:t>
      </w:r>
      <w:r w:rsidR="00307C90" w:rsidRPr="00373637">
        <w:rPr>
          <w:color w:val="4F81BD" w:themeColor="accent1"/>
          <w:sz w:val="24"/>
          <w:szCs w:val="24"/>
        </w:rPr>
        <w:tab/>
      </w:r>
      <w:r w:rsidRPr="00373637">
        <w:rPr>
          <w:sz w:val="24"/>
          <w:szCs w:val="24"/>
        </w:rPr>
        <w:t xml:space="preserve">Enter the patient’s most recent serum </w:t>
      </w:r>
      <w:r w:rsidRPr="00373637">
        <w:rPr>
          <w:b/>
          <w:bCs/>
          <w:sz w:val="24"/>
          <w:szCs w:val="24"/>
        </w:rPr>
        <w:t>creatinine</w:t>
      </w:r>
      <w:r w:rsidRPr="00373637">
        <w:rPr>
          <w:sz w:val="24"/>
          <w:szCs w:val="24"/>
        </w:rPr>
        <w:t xml:space="preserve"> prior to surgery in </w:t>
      </w:r>
      <w:proofErr w:type="spellStart"/>
      <w:r w:rsidRPr="00373637">
        <w:rPr>
          <w:rFonts w:ascii="Lucida Grande" w:eastAsia="Lucida Grande" w:hAnsi="Lucida Grande" w:cs="Lucida Grande"/>
          <w:color w:val="000000"/>
          <w:sz w:val="24"/>
          <w:szCs w:val="24"/>
        </w:rPr>
        <w:t>μmol</w:t>
      </w:r>
      <w:proofErr w:type="spellEnd"/>
      <w:r w:rsidRPr="00373637">
        <w:rPr>
          <w:rFonts w:ascii="Lucida Grande" w:eastAsia="Lucida Grande" w:hAnsi="Lucida Grande" w:cs="Lucida Grande"/>
          <w:color w:val="000000"/>
          <w:sz w:val="24"/>
          <w:szCs w:val="24"/>
        </w:rPr>
        <w:t>/L.</w:t>
      </w:r>
    </w:p>
    <w:p w14:paraId="1F9635BD" w14:textId="77777777" w:rsidR="00353115" w:rsidRPr="00373637" w:rsidRDefault="00353115" w:rsidP="00CC6784">
      <w:pPr>
        <w:spacing w:after="0" w:line="240" w:lineRule="auto"/>
        <w:jc w:val="both"/>
        <w:rPr>
          <w:rFonts w:cs="Lucida Grande"/>
          <w:color w:val="000000"/>
          <w:sz w:val="24"/>
          <w:szCs w:val="24"/>
        </w:rPr>
      </w:pPr>
    </w:p>
    <w:p w14:paraId="60986076" w14:textId="4B1707EC"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2.10</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most recent serum </w:t>
      </w:r>
      <w:r w:rsidRPr="00373637">
        <w:rPr>
          <w:b/>
          <w:bCs/>
          <w:sz w:val="24"/>
          <w:szCs w:val="24"/>
        </w:rPr>
        <w:t>albumin</w:t>
      </w:r>
      <w:r w:rsidRPr="00373637">
        <w:rPr>
          <w:sz w:val="24"/>
          <w:szCs w:val="24"/>
        </w:rPr>
        <w:t xml:space="preserve"> prior to surgery in g/L.</w:t>
      </w:r>
    </w:p>
    <w:p w14:paraId="50B96FAD" w14:textId="77777777" w:rsidR="00353115" w:rsidRPr="00373637" w:rsidRDefault="00353115" w:rsidP="00CC6784">
      <w:pPr>
        <w:spacing w:after="0" w:line="240" w:lineRule="auto"/>
        <w:jc w:val="both"/>
        <w:rPr>
          <w:sz w:val="24"/>
          <w:szCs w:val="24"/>
        </w:rPr>
      </w:pPr>
    </w:p>
    <w:p w14:paraId="74FE0D65" w14:textId="3276A3EA"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2.11</w:t>
      </w:r>
      <w:r w:rsidRPr="00373637">
        <w:rPr>
          <w:color w:val="4F81BD" w:themeColor="accent1"/>
          <w:sz w:val="24"/>
          <w:szCs w:val="24"/>
        </w:rPr>
        <w:t xml:space="preserve"> </w:t>
      </w:r>
      <w:r w:rsidRPr="00373637">
        <w:rPr>
          <w:sz w:val="24"/>
          <w:szCs w:val="24"/>
        </w:rPr>
        <w:tab/>
        <w:t xml:space="preserve">Enter the patient’s most recent </w:t>
      </w:r>
      <w:r w:rsidRPr="00373637">
        <w:rPr>
          <w:b/>
          <w:bCs/>
          <w:sz w:val="24"/>
          <w:szCs w:val="24"/>
        </w:rPr>
        <w:t>white cell count</w:t>
      </w:r>
      <w:r w:rsidRPr="00373637">
        <w:rPr>
          <w:sz w:val="24"/>
          <w:szCs w:val="24"/>
        </w:rPr>
        <w:t xml:space="preserve"> prior to surgery in x10</w:t>
      </w:r>
      <w:r w:rsidRPr="00373637">
        <w:rPr>
          <w:sz w:val="24"/>
          <w:szCs w:val="24"/>
          <w:vertAlign w:val="superscript"/>
        </w:rPr>
        <w:t>9</w:t>
      </w:r>
      <w:r w:rsidRPr="00373637">
        <w:rPr>
          <w:sz w:val="24"/>
          <w:szCs w:val="24"/>
        </w:rPr>
        <w:t>/L (to one decimal place)</w:t>
      </w:r>
      <w:r w:rsidR="00151D42">
        <w:rPr>
          <w:sz w:val="24"/>
          <w:szCs w:val="24"/>
        </w:rPr>
        <w:t>. Maximum limit 30x</w:t>
      </w:r>
      <w:r w:rsidR="00151D42" w:rsidRPr="00373637">
        <w:rPr>
          <w:sz w:val="24"/>
          <w:szCs w:val="24"/>
        </w:rPr>
        <w:t>10</w:t>
      </w:r>
      <w:r w:rsidR="00151D42" w:rsidRPr="00373637">
        <w:rPr>
          <w:sz w:val="24"/>
          <w:szCs w:val="24"/>
          <w:vertAlign w:val="superscript"/>
        </w:rPr>
        <w:t>9</w:t>
      </w:r>
      <w:r w:rsidR="00151D42" w:rsidRPr="00373637">
        <w:rPr>
          <w:sz w:val="24"/>
          <w:szCs w:val="24"/>
        </w:rPr>
        <w:t>/L</w:t>
      </w:r>
      <w:r w:rsidR="00151D42">
        <w:rPr>
          <w:sz w:val="24"/>
          <w:szCs w:val="24"/>
        </w:rPr>
        <w:t>.</w:t>
      </w:r>
    </w:p>
    <w:p w14:paraId="5154DBD1" w14:textId="77777777" w:rsidR="00353115" w:rsidRPr="00373637" w:rsidRDefault="00353115" w:rsidP="00CC6784">
      <w:pPr>
        <w:spacing w:after="0" w:line="240" w:lineRule="auto"/>
        <w:jc w:val="both"/>
        <w:rPr>
          <w:sz w:val="24"/>
          <w:szCs w:val="24"/>
        </w:rPr>
      </w:pPr>
    </w:p>
    <w:p w14:paraId="3F81D225"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2.12</w:t>
      </w:r>
      <w:r w:rsidRPr="00373637">
        <w:rPr>
          <w:color w:val="4F81BD" w:themeColor="accent1"/>
          <w:sz w:val="24"/>
          <w:szCs w:val="24"/>
        </w:rPr>
        <w:t xml:space="preserve"> </w:t>
      </w:r>
      <w:r w:rsidRPr="00373637">
        <w:rPr>
          <w:sz w:val="24"/>
          <w:szCs w:val="24"/>
        </w:rPr>
        <w:tab/>
        <w:t xml:space="preserve">Enter the patient’s most recent </w:t>
      </w:r>
      <w:proofErr w:type="spellStart"/>
      <w:r w:rsidRPr="00373637">
        <w:rPr>
          <w:b/>
          <w:bCs/>
          <w:sz w:val="24"/>
          <w:szCs w:val="24"/>
        </w:rPr>
        <w:t>haemoglobin</w:t>
      </w:r>
      <w:proofErr w:type="spellEnd"/>
      <w:r w:rsidRPr="00373637">
        <w:rPr>
          <w:sz w:val="24"/>
          <w:szCs w:val="24"/>
        </w:rPr>
        <w:t xml:space="preserve"> prior to surgery in g/</w:t>
      </w:r>
      <w:proofErr w:type="spellStart"/>
      <w:r w:rsidRPr="00373637">
        <w:rPr>
          <w:sz w:val="24"/>
          <w:szCs w:val="24"/>
        </w:rPr>
        <w:t>dL</w:t>
      </w:r>
      <w:proofErr w:type="spellEnd"/>
      <w:r w:rsidRPr="00373637">
        <w:rPr>
          <w:sz w:val="24"/>
          <w:szCs w:val="24"/>
        </w:rPr>
        <w:t xml:space="preserve"> (to one decimal place).</w:t>
      </w:r>
    </w:p>
    <w:p w14:paraId="72679A86" w14:textId="77777777" w:rsidR="00353115" w:rsidRPr="00373637" w:rsidRDefault="00353115" w:rsidP="00CC6784">
      <w:pPr>
        <w:spacing w:after="0" w:line="240" w:lineRule="auto"/>
        <w:jc w:val="both"/>
        <w:rPr>
          <w:sz w:val="24"/>
          <w:szCs w:val="24"/>
        </w:rPr>
      </w:pPr>
    </w:p>
    <w:p w14:paraId="0B9FF2A8" w14:textId="507265B2"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2.13</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pulse rate</w:t>
      </w:r>
      <w:r w:rsidRPr="00373637">
        <w:rPr>
          <w:sz w:val="24"/>
          <w:szCs w:val="24"/>
        </w:rPr>
        <w:t xml:space="preserve"> in beats per minute (bpm).</w:t>
      </w:r>
    </w:p>
    <w:p w14:paraId="122CC0C5" w14:textId="77777777" w:rsidR="00353115" w:rsidRPr="00373637" w:rsidRDefault="00353115" w:rsidP="00CC6784">
      <w:pPr>
        <w:spacing w:after="0" w:line="240" w:lineRule="auto"/>
        <w:jc w:val="both"/>
        <w:rPr>
          <w:sz w:val="24"/>
          <w:szCs w:val="24"/>
        </w:rPr>
      </w:pPr>
    </w:p>
    <w:p w14:paraId="49B729D8" w14:textId="5262C346" w:rsidR="009B2AA8"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2.14</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systolic blood pressure</w:t>
      </w:r>
      <w:r w:rsidRPr="00373637">
        <w:rPr>
          <w:sz w:val="24"/>
          <w:szCs w:val="24"/>
        </w:rPr>
        <w:t xml:space="preserve"> in mmHg.</w:t>
      </w:r>
    </w:p>
    <w:p w14:paraId="6170CB94" w14:textId="77777777" w:rsidR="000930ED" w:rsidRPr="00373637" w:rsidRDefault="000930ED" w:rsidP="00CC6784">
      <w:pPr>
        <w:spacing w:after="0" w:line="240" w:lineRule="auto"/>
        <w:jc w:val="both"/>
        <w:rPr>
          <w:sz w:val="24"/>
          <w:szCs w:val="24"/>
        </w:rPr>
      </w:pPr>
    </w:p>
    <w:p w14:paraId="0CA68993" w14:textId="24A10BF5" w:rsidR="00A56F4B" w:rsidRPr="00373637" w:rsidRDefault="00353115" w:rsidP="00A80809">
      <w:pPr>
        <w:spacing w:after="0" w:line="240" w:lineRule="auto"/>
        <w:ind w:left="851" w:hanging="851"/>
        <w:jc w:val="both"/>
        <w:rPr>
          <w:sz w:val="24"/>
          <w:szCs w:val="24"/>
        </w:rPr>
      </w:pPr>
      <w:r w:rsidRPr="00373637">
        <w:rPr>
          <w:b/>
          <w:bCs/>
          <w:color w:val="4F81BD" w:themeColor="accent1"/>
          <w:sz w:val="24"/>
          <w:szCs w:val="24"/>
        </w:rPr>
        <w:t>2.15</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Glasgow Coma Scale</w:t>
      </w:r>
      <w:r w:rsidRPr="00373637">
        <w:rPr>
          <w:sz w:val="24"/>
          <w:szCs w:val="24"/>
        </w:rPr>
        <w:t xml:space="preserve"> total</w:t>
      </w:r>
      <w:r w:rsidR="00E26601">
        <w:rPr>
          <w:sz w:val="24"/>
          <w:szCs w:val="24"/>
        </w:rPr>
        <w:t xml:space="preserve">, ranging </w:t>
      </w:r>
      <w:r w:rsidRPr="00373637">
        <w:rPr>
          <w:sz w:val="24"/>
          <w:szCs w:val="24"/>
        </w:rPr>
        <w:t>from 3–15</w:t>
      </w:r>
      <w:r w:rsidR="00E26601">
        <w:rPr>
          <w:sz w:val="24"/>
          <w:szCs w:val="24"/>
        </w:rPr>
        <w:t xml:space="preserve"> (see </w:t>
      </w:r>
      <w:r w:rsidR="00E26601" w:rsidRPr="00A80809">
        <w:rPr>
          <w:b/>
          <w:sz w:val="24"/>
          <w:szCs w:val="24"/>
        </w:rPr>
        <w:t>Appendix 2</w:t>
      </w:r>
      <w:r w:rsidR="00E26601">
        <w:rPr>
          <w:sz w:val="24"/>
          <w:szCs w:val="24"/>
        </w:rPr>
        <w:t>).</w:t>
      </w:r>
    </w:p>
    <w:p w14:paraId="6EFFCECB" w14:textId="77777777" w:rsidR="00353115" w:rsidRPr="00373637" w:rsidRDefault="00353115" w:rsidP="00CC6784">
      <w:pPr>
        <w:spacing w:after="0" w:line="240" w:lineRule="auto"/>
        <w:jc w:val="both"/>
        <w:rPr>
          <w:sz w:val="24"/>
          <w:szCs w:val="24"/>
          <w:u w:val="single"/>
        </w:rPr>
      </w:pPr>
    </w:p>
    <w:p w14:paraId="0336CA69" w14:textId="3A0235F6" w:rsidR="00353115" w:rsidRPr="00373637" w:rsidRDefault="00353115" w:rsidP="00CD1675">
      <w:pPr>
        <w:spacing w:after="0" w:line="240" w:lineRule="auto"/>
        <w:ind w:left="851" w:hanging="851"/>
        <w:jc w:val="both"/>
        <w:rPr>
          <w:sz w:val="24"/>
          <w:szCs w:val="24"/>
        </w:rPr>
      </w:pPr>
      <w:r w:rsidRPr="00373637">
        <w:rPr>
          <w:b/>
          <w:bCs/>
          <w:color w:val="4F81BD" w:themeColor="accent1"/>
          <w:sz w:val="24"/>
          <w:szCs w:val="24"/>
        </w:rPr>
        <w:t>2.16</w:t>
      </w:r>
      <w:r w:rsidRPr="00373637">
        <w:rPr>
          <w:color w:val="4F81BD" w:themeColor="accent1"/>
          <w:sz w:val="24"/>
          <w:szCs w:val="24"/>
        </w:rPr>
        <w:t xml:space="preserve"> </w:t>
      </w:r>
      <w:r w:rsidRPr="00373637">
        <w:rPr>
          <w:sz w:val="24"/>
          <w:szCs w:val="24"/>
        </w:rPr>
        <w:tab/>
        <w:t>Enter the patient’s</w:t>
      </w:r>
      <w:r w:rsidRPr="00373637">
        <w:rPr>
          <w:b/>
          <w:bCs/>
          <w:sz w:val="24"/>
          <w:szCs w:val="24"/>
        </w:rPr>
        <w:t xml:space="preserve"> oxygen saturations</w:t>
      </w:r>
      <w:r w:rsidR="00DE5AF0" w:rsidRPr="00373637">
        <w:rPr>
          <w:b/>
          <w:bCs/>
          <w:sz w:val="24"/>
          <w:szCs w:val="24"/>
        </w:rPr>
        <w:t xml:space="preserve"> (%)</w:t>
      </w:r>
      <w:r w:rsidRPr="00373637">
        <w:rPr>
          <w:sz w:val="24"/>
          <w:szCs w:val="24"/>
        </w:rPr>
        <w:t xml:space="preserve"> measured in the supine position and after resting for one minute. </w:t>
      </w:r>
      <w:r w:rsidR="001E0EC2" w:rsidRPr="00373637">
        <w:rPr>
          <w:sz w:val="24"/>
          <w:szCs w:val="24"/>
        </w:rPr>
        <w:t>If the patient is on supplemental oxygen please remove for 10 minutes and then measure oxygen saturations at rest.</w:t>
      </w:r>
    </w:p>
    <w:p w14:paraId="01DCFA62" w14:textId="77777777" w:rsidR="000930ED" w:rsidRPr="00373637" w:rsidRDefault="000930ED" w:rsidP="00CC6784">
      <w:pPr>
        <w:spacing w:after="0" w:line="240" w:lineRule="auto"/>
        <w:ind w:left="1440" w:hanging="1440"/>
        <w:jc w:val="both"/>
        <w:rPr>
          <w:sz w:val="24"/>
          <w:szCs w:val="24"/>
        </w:rPr>
      </w:pPr>
    </w:p>
    <w:p w14:paraId="5D24E668" w14:textId="6A32CD7D" w:rsidR="00353115" w:rsidRPr="00373637" w:rsidRDefault="00353115" w:rsidP="00CD1675">
      <w:pPr>
        <w:spacing w:after="0" w:line="240" w:lineRule="auto"/>
        <w:ind w:left="851" w:hanging="851"/>
        <w:jc w:val="both"/>
        <w:rPr>
          <w:sz w:val="24"/>
          <w:szCs w:val="24"/>
        </w:rPr>
      </w:pPr>
      <w:r w:rsidRPr="00373637">
        <w:rPr>
          <w:b/>
          <w:bCs/>
          <w:color w:val="4F81BD" w:themeColor="accent1"/>
          <w:sz w:val="24"/>
          <w:szCs w:val="24"/>
        </w:rPr>
        <w:t>2.1</w:t>
      </w:r>
      <w:r w:rsidR="001E0EC2" w:rsidRPr="00373637">
        <w:rPr>
          <w:b/>
          <w:bCs/>
          <w:color w:val="4F81BD" w:themeColor="accent1"/>
          <w:sz w:val="24"/>
          <w:szCs w:val="24"/>
        </w:rPr>
        <w:t>7</w:t>
      </w:r>
      <w:r w:rsidRPr="00373637">
        <w:rPr>
          <w:sz w:val="24"/>
          <w:szCs w:val="24"/>
        </w:rPr>
        <w:tab/>
        <w:t xml:space="preserve">Select </w:t>
      </w:r>
      <w:r w:rsidRPr="00373637">
        <w:rPr>
          <w:b/>
          <w:bCs/>
          <w:sz w:val="24"/>
          <w:szCs w:val="24"/>
        </w:rPr>
        <w:t>one</w:t>
      </w:r>
      <w:r w:rsidRPr="00373637">
        <w:rPr>
          <w:sz w:val="24"/>
          <w:szCs w:val="24"/>
        </w:rPr>
        <w:t xml:space="preserve"> option that best describes the patient’s </w:t>
      </w:r>
      <w:r w:rsidRPr="00373637">
        <w:rPr>
          <w:b/>
          <w:bCs/>
          <w:sz w:val="24"/>
          <w:szCs w:val="24"/>
        </w:rPr>
        <w:t>pre-operative ECG</w:t>
      </w:r>
      <w:r w:rsidRPr="00373637">
        <w:rPr>
          <w:sz w:val="24"/>
          <w:szCs w:val="24"/>
        </w:rPr>
        <w:t>.</w:t>
      </w:r>
    </w:p>
    <w:p w14:paraId="157E372E" w14:textId="77777777" w:rsidR="000930ED" w:rsidRPr="00373637" w:rsidRDefault="000930ED" w:rsidP="00CC6784">
      <w:pPr>
        <w:spacing w:after="0" w:line="240" w:lineRule="auto"/>
        <w:ind w:left="1440" w:hanging="1440"/>
        <w:jc w:val="both"/>
        <w:rPr>
          <w:sz w:val="24"/>
          <w:szCs w:val="24"/>
        </w:rPr>
      </w:pPr>
    </w:p>
    <w:p w14:paraId="6FB65AE3" w14:textId="51547C70" w:rsidR="00E26601" w:rsidRPr="00373637" w:rsidRDefault="00353115" w:rsidP="004D4511">
      <w:pPr>
        <w:spacing w:after="0" w:line="240" w:lineRule="auto"/>
        <w:ind w:left="851" w:hanging="851"/>
        <w:jc w:val="both"/>
        <w:rPr>
          <w:sz w:val="24"/>
          <w:szCs w:val="24"/>
        </w:rPr>
      </w:pPr>
      <w:r w:rsidRPr="00373637">
        <w:rPr>
          <w:b/>
          <w:bCs/>
          <w:color w:val="4F81BD" w:themeColor="accent1"/>
          <w:sz w:val="24"/>
          <w:szCs w:val="24"/>
        </w:rPr>
        <w:t>2.1</w:t>
      </w:r>
      <w:r w:rsidR="001E0EC2" w:rsidRPr="00373637">
        <w:rPr>
          <w:b/>
          <w:bCs/>
          <w:color w:val="4F81BD" w:themeColor="accent1"/>
          <w:sz w:val="24"/>
          <w:szCs w:val="24"/>
        </w:rPr>
        <w:t>8</w:t>
      </w:r>
      <w:r w:rsidRPr="00373637">
        <w:rPr>
          <w:color w:val="4F81BD" w:themeColor="accent1"/>
          <w:sz w:val="24"/>
          <w:szCs w:val="24"/>
        </w:rPr>
        <w:t xml:space="preserve"> </w:t>
      </w:r>
      <w:r w:rsidR="00CD1675" w:rsidRPr="00373637">
        <w:rPr>
          <w:sz w:val="24"/>
          <w:szCs w:val="24"/>
        </w:rPr>
        <w:tab/>
      </w:r>
      <w:r w:rsidRPr="00373637">
        <w:rPr>
          <w:sz w:val="24"/>
          <w:szCs w:val="24"/>
        </w:rPr>
        <w:t xml:space="preserve">Select </w:t>
      </w:r>
      <w:r w:rsidRPr="00373637">
        <w:rPr>
          <w:b/>
          <w:bCs/>
          <w:sz w:val="24"/>
          <w:szCs w:val="24"/>
        </w:rPr>
        <w:t>one</w:t>
      </w:r>
      <w:r w:rsidRPr="00373637">
        <w:rPr>
          <w:sz w:val="24"/>
          <w:szCs w:val="24"/>
        </w:rPr>
        <w:t xml:space="preserve"> option that best describes the patient’s current </w:t>
      </w:r>
      <w:r w:rsidRPr="00373637">
        <w:rPr>
          <w:b/>
          <w:bCs/>
          <w:sz w:val="24"/>
          <w:szCs w:val="24"/>
        </w:rPr>
        <w:t>cardiac history</w:t>
      </w:r>
      <w:r w:rsidR="00DE5AF0" w:rsidRPr="00373637">
        <w:rPr>
          <w:b/>
          <w:bCs/>
          <w:sz w:val="24"/>
          <w:szCs w:val="24"/>
        </w:rPr>
        <w:t>/findings</w:t>
      </w:r>
      <w:r w:rsidRPr="00373637">
        <w:rPr>
          <w:sz w:val="24"/>
          <w:szCs w:val="24"/>
        </w:rPr>
        <w:t>.</w:t>
      </w:r>
      <w:r w:rsidR="00CB0399">
        <w:rPr>
          <w:sz w:val="24"/>
          <w:szCs w:val="24"/>
        </w:rPr>
        <w:t xml:space="preserve"> </w:t>
      </w:r>
      <w:r w:rsidR="00E26601">
        <w:rPr>
          <w:sz w:val="24"/>
          <w:szCs w:val="24"/>
        </w:rPr>
        <w:tab/>
      </w:r>
      <w:r w:rsidR="00E26601">
        <w:rPr>
          <w:sz w:val="24"/>
          <w:szCs w:val="24"/>
        </w:rPr>
        <w:tab/>
      </w:r>
    </w:p>
    <w:p w14:paraId="6C3834A5" w14:textId="7B827FA0" w:rsidR="007B0A83" w:rsidRPr="00A80809" w:rsidRDefault="0003121C" w:rsidP="00A80809">
      <w:pPr>
        <w:spacing w:line="240" w:lineRule="auto"/>
        <w:ind w:left="851"/>
        <w:jc w:val="both"/>
        <w:rPr>
          <w:sz w:val="24"/>
          <w:lang w:val="en-GB" w:eastAsia="en-GB"/>
        </w:rPr>
      </w:pPr>
      <w:r>
        <w:rPr>
          <w:sz w:val="24"/>
          <w:lang w:val="en-GB" w:eastAsia="en-GB"/>
        </w:rPr>
        <w:t>This</w:t>
      </w:r>
      <w:r w:rsidR="007B0A83" w:rsidRPr="00A80809">
        <w:rPr>
          <w:sz w:val="24"/>
          <w:lang w:val="en-GB" w:eastAsia="en-GB"/>
        </w:rPr>
        <w:t xml:space="preserve"> </w:t>
      </w:r>
      <w:r>
        <w:rPr>
          <w:sz w:val="24"/>
          <w:lang w:val="en-GB" w:eastAsia="en-GB"/>
        </w:rPr>
        <w:t xml:space="preserve">question enquires about the </w:t>
      </w:r>
      <w:r w:rsidR="007B0A83" w:rsidRPr="00A80809">
        <w:rPr>
          <w:sz w:val="24"/>
          <w:lang w:val="en-GB" w:eastAsia="en-GB"/>
        </w:rPr>
        <w:t xml:space="preserve">presence and severity of </w:t>
      </w:r>
      <w:r w:rsidR="007B0A83" w:rsidRPr="00A80809">
        <w:rPr>
          <w:b/>
          <w:sz w:val="24"/>
          <w:lang w:val="en-GB" w:eastAsia="en-GB"/>
        </w:rPr>
        <w:t>cardiac failure</w:t>
      </w:r>
      <w:r w:rsidR="007B0A83" w:rsidRPr="00A80809">
        <w:rPr>
          <w:sz w:val="24"/>
          <w:lang w:val="en-GB" w:eastAsia="en-GB"/>
        </w:rPr>
        <w:t xml:space="preserve">.  The answers can be based on patient history, examination </w:t>
      </w:r>
      <w:r w:rsidR="00E26601">
        <w:rPr>
          <w:sz w:val="24"/>
          <w:lang w:val="en-GB" w:eastAsia="en-GB"/>
        </w:rPr>
        <w:t>or</w:t>
      </w:r>
      <w:r w:rsidR="007B0A83" w:rsidRPr="00A80809">
        <w:rPr>
          <w:sz w:val="24"/>
          <w:lang w:val="en-GB" w:eastAsia="en-GB"/>
        </w:rPr>
        <w:t xml:space="preserve"> chest x-ray findings.  The criteria in the second and third tick boxes apply only if the patient is being treated for cardiac failure.  Anti-</w:t>
      </w:r>
      <w:proofErr w:type="spellStart"/>
      <w:r w:rsidR="007B0A83" w:rsidRPr="00A80809">
        <w:rPr>
          <w:sz w:val="24"/>
          <w:lang w:val="en-GB" w:eastAsia="en-GB"/>
        </w:rPr>
        <w:t>anginals</w:t>
      </w:r>
      <w:proofErr w:type="spellEnd"/>
      <w:r w:rsidR="007B0A83" w:rsidRPr="00A80809">
        <w:rPr>
          <w:sz w:val="24"/>
          <w:lang w:val="en-GB" w:eastAsia="en-GB"/>
        </w:rPr>
        <w:t xml:space="preserve"> for ischaemic heart disease or </w:t>
      </w:r>
      <w:proofErr w:type="spellStart"/>
      <w:r w:rsidR="007B0A83" w:rsidRPr="00A80809">
        <w:rPr>
          <w:sz w:val="24"/>
          <w:lang w:val="en-GB" w:eastAsia="en-GB"/>
        </w:rPr>
        <w:t>antihypertensives</w:t>
      </w:r>
      <w:proofErr w:type="spellEnd"/>
      <w:r w:rsidR="007B0A83" w:rsidRPr="00A80809">
        <w:rPr>
          <w:sz w:val="24"/>
          <w:lang w:val="en-GB" w:eastAsia="en-GB"/>
        </w:rPr>
        <w:t xml:space="preserve"> without a diagnosis of cardiac fai</w:t>
      </w:r>
      <w:r w:rsidR="00E26601" w:rsidRPr="004D4511">
        <w:rPr>
          <w:sz w:val="24"/>
          <w:lang w:val="en-GB" w:eastAsia="en-GB"/>
        </w:rPr>
        <w:t>lure would not be scored here. </w:t>
      </w:r>
      <w:r w:rsidR="007B0A83" w:rsidRPr="00A80809">
        <w:rPr>
          <w:sz w:val="24"/>
          <w:lang w:val="en-GB" w:eastAsia="en-GB"/>
        </w:rPr>
        <w:t>Cardiac failure is not always clearly documented and if there is ambiguity it may require a review of documented examination findings and echocardiogram reports.</w:t>
      </w:r>
      <w:r w:rsidR="00E26601" w:rsidRPr="004D4511">
        <w:rPr>
          <w:sz w:val="24"/>
          <w:lang w:val="en-GB" w:eastAsia="en-GB"/>
        </w:rPr>
        <w:t xml:space="preserve"> </w:t>
      </w:r>
    </w:p>
    <w:p w14:paraId="26178E52" w14:textId="77777777" w:rsidR="000930ED" w:rsidRPr="00373637" w:rsidRDefault="000930ED" w:rsidP="004D4511">
      <w:pPr>
        <w:spacing w:after="0" w:line="240" w:lineRule="auto"/>
        <w:jc w:val="both"/>
        <w:rPr>
          <w:sz w:val="24"/>
          <w:szCs w:val="24"/>
        </w:rPr>
      </w:pPr>
    </w:p>
    <w:p w14:paraId="29EF4F63" w14:textId="5607A64D" w:rsidR="000D67B6" w:rsidRPr="004D4511" w:rsidRDefault="00353115" w:rsidP="004D4511">
      <w:pPr>
        <w:spacing w:after="0" w:line="240" w:lineRule="auto"/>
        <w:ind w:left="851" w:hanging="851"/>
        <w:jc w:val="both"/>
        <w:rPr>
          <w:sz w:val="24"/>
          <w:szCs w:val="24"/>
        </w:rPr>
      </w:pPr>
      <w:r w:rsidRPr="00373637">
        <w:rPr>
          <w:b/>
          <w:bCs/>
          <w:color w:val="4F81BD" w:themeColor="accent1"/>
          <w:sz w:val="24"/>
          <w:szCs w:val="24"/>
        </w:rPr>
        <w:t>2.</w:t>
      </w:r>
      <w:r w:rsidR="001E0EC2" w:rsidRPr="00373637">
        <w:rPr>
          <w:b/>
          <w:bCs/>
          <w:color w:val="4F81BD" w:themeColor="accent1"/>
          <w:sz w:val="24"/>
          <w:szCs w:val="24"/>
        </w:rPr>
        <w:t>19</w:t>
      </w:r>
      <w:r w:rsidRPr="00373637">
        <w:rPr>
          <w:color w:val="4F81BD" w:themeColor="accent1"/>
          <w:sz w:val="24"/>
          <w:szCs w:val="24"/>
        </w:rPr>
        <w:t xml:space="preserve"> </w:t>
      </w:r>
      <w:r w:rsidRPr="00373637">
        <w:rPr>
          <w:sz w:val="24"/>
          <w:szCs w:val="24"/>
        </w:rPr>
        <w:tab/>
      </w:r>
      <w:r w:rsidRPr="004D4511">
        <w:rPr>
          <w:sz w:val="24"/>
          <w:szCs w:val="24"/>
        </w:rPr>
        <w:t xml:space="preserve">Select </w:t>
      </w:r>
      <w:r w:rsidRPr="004D4511">
        <w:rPr>
          <w:b/>
          <w:bCs/>
          <w:sz w:val="24"/>
          <w:szCs w:val="24"/>
        </w:rPr>
        <w:t>one</w:t>
      </w:r>
      <w:r w:rsidRPr="004D4511">
        <w:rPr>
          <w:sz w:val="24"/>
          <w:szCs w:val="24"/>
        </w:rPr>
        <w:t xml:space="preserve"> option that best describes the patient’s current </w:t>
      </w:r>
      <w:r w:rsidRPr="004D4511">
        <w:rPr>
          <w:b/>
          <w:bCs/>
          <w:sz w:val="24"/>
          <w:szCs w:val="24"/>
        </w:rPr>
        <w:t>heart failure</w:t>
      </w:r>
      <w:r w:rsidRPr="004D4511">
        <w:rPr>
          <w:sz w:val="24"/>
          <w:szCs w:val="24"/>
        </w:rPr>
        <w:t xml:space="preserve"> </w:t>
      </w:r>
      <w:r w:rsidRPr="004D4511">
        <w:rPr>
          <w:b/>
          <w:bCs/>
          <w:sz w:val="24"/>
          <w:szCs w:val="24"/>
        </w:rPr>
        <w:t>status</w:t>
      </w:r>
      <w:r w:rsidRPr="004D4511">
        <w:rPr>
          <w:sz w:val="24"/>
          <w:szCs w:val="24"/>
        </w:rPr>
        <w:t xml:space="preserve"> according to the </w:t>
      </w:r>
      <w:r w:rsidR="00E26601" w:rsidRPr="004D4511">
        <w:rPr>
          <w:b/>
          <w:bCs/>
          <w:sz w:val="24"/>
          <w:szCs w:val="24"/>
        </w:rPr>
        <w:t>New York Heart Association (NYHA)</w:t>
      </w:r>
      <w:r w:rsidR="00E26601" w:rsidRPr="004D4511">
        <w:rPr>
          <w:sz w:val="24"/>
          <w:szCs w:val="24"/>
        </w:rPr>
        <w:t xml:space="preserve"> Functional C</w:t>
      </w:r>
      <w:r w:rsidRPr="004D4511">
        <w:rPr>
          <w:sz w:val="24"/>
          <w:szCs w:val="24"/>
        </w:rPr>
        <w:t>lassificati</w:t>
      </w:r>
      <w:r w:rsidR="00A56F4B" w:rsidRPr="004D4511">
        <w:rPr>
          <w:sz w:val="24"/>
          <w:szCs w:val="24"/>
        </w:rPr>
        <w:t>on</w:t>
      </w:r>
      <w:r w:rsidR="000D67B6" w:rsidRPr="004D4511">
        <w:rPr>
          <w:sz w:val="24"/>
          <w:szCs w:val="24"/>
        </w:rPr>
        <w:t>:</w:t>
      </w:r>
    </w:p>
    <w:p w14:paraId="181C50A9"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 - No limitation of physical activity.</w:t>
      </w:r>
      <w:r w:rsidRPr="00A80809">
        <w:rPr>
          <w:sz w:val="24"/>
          <w:szCs w:val="24"/>
        </w:rPr>
        <w:t xml:space="preserve"> Ordinary physical activity does not cause undue fatigue, palpitation, </w:t>
      </w:r>
      <w:proofErr w:type="spellStart"/>
      <w:r w:rsidRPr="00A80809">
        <w:rPr>
          <w:sz w:val="24"/>
          <w:szCs w:val="24"/>
        </w:rPr>
        <w:t>dyspnoea</w:t>
      </w:r>
      <w:proofErr w:type="spellEnd"/>
    </w:p>
    <w:p w14:paraId="114F30E0"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II - Slight limitation of physical activity.</w:t>
      </w:r>
      <w:r w:rsidRPr="00A80809">
        <w:rPr>
          <w:sz w:val="24"/>
          <w:szCs w:val="24"/>
        </w:rPr>
        <w:t xml:space="preserve"> Comfortable at rest. Ordinary physical activity results in fatigue, palpitation, </w:t>
      </w:r>
      <w:proofErr w:type="spellStart"/>
      <w:r w:rsidRPr="00A80809">
        <w:rPr>
          <w:sz w:val="24"/>
          <w:szCs w:val="24"/>
        </w:rPr>
        <w:t>dyspnoea</w:t>
      </w:r>
      <w:proofErr w:type="spellEnd"/>
    </w:p>
    <w:p w14:paraId="2612ADCF"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III - Marked limitation of physical activity.</w:t>
      </w:r>
      <w:r w:rsidRPr="00A80809">
        <w:rPr>
          <w:sz w:val="24"/>
          <w:szCs w:val="24"/>
        </w:rPr>
        <w:t xml:space="preserve"> Comfortable at rest. Less than ordinary activity causes fatigue, palpitation, or </w:t>
      </w:r>
      <w:proofErr w:type="spellStart"/>
      <w:r w:rsidRPr="00A80809">
        <w:rPr>
          <w:sz w:val="24"/>
          <w:szCs w:val="24"/>
        </w:rPr>
        <w:t>dyspnoea</w:t>
      </w:r>
      <w:proofErr w:type="spellEnd"/>
    </w:p>
    <w:p w14:paraId="35A2AD06"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 xml:space="preserve">IV - Unable to carry on any physical activity without discomfort. </w:t>
      </w:r>
      <w:r w:rsidRPr="00A80809">
        <w:rPr>
          <w:sz w:val="24"/>
          <w:szCs w:val="24"/>
        </w:rPr>
        <w:t>Symptoms of heart failure at rest. If any physical activity is undertaken, discomfort increases.</w:t>
      </w:r>
    </w:p>
    <w:p w14:paraId="68B76082" w14:textId="458E95FD" w:rsidR="00E26601" w:rsidRPr="004D4511" w:rsidRDefault="00E26601" w:rsidP="004D4511">
      <w:pPr>
        <w:spacing w:after="0" w:line="240" w:lineRule="auto"/>
        <w:ind w:left="851" w:hanging="851"/>
        <w:jc w:val="both"/>
        <w:rPr>
          <w:sz w:val="24"/>
          <w:szCs w:val="24"/>
        </w:rPr>
      </w:pPr>
      <w:r w:rsidRPr="004D4511">
        <w:rPr>
          <w:sz w:val="24"/>
          <w:szCs w:val="24"/>
        </w:rPr>
        <w:t xml:space="preserve">  </w:t>
      </w:r>
    </w:p>
    <w:p w14:paraId="5DFE39A2" w14:textId="437DA0CC" w:rsidR="00E26601" w:rsidRPr="00A80809" w:rsidRDefault="00E26601" w:rsidP="00E26601">
      <w:pPr>
        <w:spacing w:line="240" w:lineRule="auto"/>
        <w:ind w:left="851"/>
        <w:jc w:val="both"/>
        <w:rPr>
          <w:rFonts w:ascii="Times New Roman" w:hAnsi="Times New Roman" w:cs="Times New Roman"/>
          <w:sz w:val="24"/>
          <w:szCs w:val="24"/>
          <w:lang w:val="en-GB" w:eastAsia="en-GB"/>
        </w:rPr>
      </w:pPr>
      <w:r w:rsidRPr="004D4511">
        <w:rPr>
          <w:sz w:val="24"/>
          <w:szCs w:val="24"/>
          <w:lang w:val="en-GB" w:eastAsia="en-GB"/>
        </w:rPr>
        <w:t xml:space="preserve">Whereas the P-POSSUM (2.18) uses the presence of medications and clinical signs (oedema, cardiomegaly), the NYHA Functional Classification is a tool for scoring severity of </w:t>
      </w:r>
      <w:r w:rsidRPr="004D4511">
        <w:rPr>
          <w:sz w:val="24"/>
          <w:szCs w:val="24"/>
          <w:lang w:val="en-GB" w:eastAsia="en-GB"/>
        </w:rPr>
        <w:lastRenderedPageBreak/>
        <w:t xml:space="preserve">cardiac failure based on </w:t>
      </w:r>
      <w:r w:rsidRPr="00A80809">
        <w:rPr>
          <w:b/>
          <w:sz w:val="24"/>
          <w:szCs w:val="24"/>
          <w:lang w:val="en-GB" w:eastAsia="en-GB"/>
        </w:rPr>
        <w:t>clinical symptoms</w:t>
      </w:r>
      <w:r w:rsidRPr="004D4511">
        <w:rPr>
          <w:sz w:val="24"/>
          <w:szCs w:val="24"/>
          <w:lang w:val="en-GB" w:eastAsia="en-GB"/>
        </w:rPr>
        <w:t xml:space="preserve"> and </w:t>
      </w:r>
      <w:r w:rsidR="000D67B6" w:rsidRPr="00A80809">
        <w:rPr>
          <w:sz w:val="24"/>
          <w:szCs w:val="24"/>
          <w:lang w:val="en-GB" w:eastAsia="en-GB"/>
        </w:rPr>
        <w:t xml:space="preserve">the degree to which a patient is </w:t>
      </w:r>
      <w:r w:rsidR="000D67B6" w:rsidRPr="004D4511">
        <w:rPr>
          <w:b/>
          <w:sz w:val="24"/>
          <w:szCs w:val="24"/>
          <w:lang w:val="en-GB" w:eastAsia="en-GB"/>
        </w:rPr>
        <w:t>limited</w:t>
      </w:r>
      <w:r w:rsidRPr="00A80809">
        <w:rPr>
          <w:b/>
          <w:sz w:val="24"/>
          <w:szCs w:val="24"/>
          <w:lang w:val="en-GB" w:eastAsia="en-GB"/>
        </w:rPr>
        <w:t xml:space="preserve"> during physical exertion</w:t>
      </w:r>
      <w:r w:rsidRPr="004D4511">
        <w:rPr>
          <w:sz w:val="24"/>
          <w:szCs w:val="24"/>
          <w:lang w:val="en-GB" w:eastAsia="en-GB"/>
        </w:rPr>
        <w:t xml:space="preserve">. </w:t>
      </w:r>
    </w:p>
    <w:p w14:paraId="1DDE45C1" w14:textId="77777777" w:rsidR="00353115" w:rsidRPr="004D4511" w:rsidRDefault="00353115" w:rsidP="00CC6784">
      <w:pPr>
        <w:spacing w:after="0" w:line="240" w:lineRule="auto"/>
        <w:jc w:val="both"/>
        <w:rPr>
          <w:sz w:val="24"/>
          <w:szCs w:val="24"/>
        </w:rPr>
      </w:pPr>
    </w:p>
    <w:p w14:paraId="7326C56B" w14:textId="1D5BC00E" w:rsidR="00353115" w:rsidRPr="004D4511" w:rsidRDefault="00353115" w:rsidP="00CD1675">
      <w:pPr>
        <w:spacing w:after="0" w:line="240" w:lineRule="auto"/>
        <w:ind w:left="851" w:hanging="851"/>
        <w:jc w:val="both"/>
        <w:rPr>
          <w:sz w:val="24"/>
          <w:szCs w:val="24"/>
        </w:rPr>
      </w:pPr>
      <w:r w:rsidRPr="004D4511">
        <w:rPr>
          <w:b/>
          <w:bCs/>
          <w:color w:val="4F81BD" w:themeColor="accent1"/>
          <w:sz w:val="24"/>
          <w:szCs w:val="24"/>
        </w:rPr>
        <w:t>2.2</w:t>
      </w:r>
      <w:r w:rsidR="001E0EC2" w:rsidRPr="004D4511">
        <w:rPr>
          <w:b/>
          <w:bCs/>
          <w:color w:val="4F81BD" w:themeColor="accent1"/>
          <w:sz w:val="24"/>
          <w:szCs w:val="24"/>
        </w:rPr>
        <w:t>0</w:t>
      </w:r>
      <w:r w:rsidRPr="004D4511">
        <w:rPr>
          <w:color w:val="4F81BD" w:themeColor="accent1"/>
          <w:sz w:val="24"/>
          <w:szCs w:val="24"/>
        </w:rPr>
        <w:t xml:space="preserve"> </w:t>
      </w:r>
      <w:r w:rsidR="00D65631" w:rsidRPr="004D4511">
        <w:rPr>
          <w:sz w:val="24"/>
          <w:szCs w:val="24"/>
        </w:rPr>
        <w:tab/>
      </w:r>
      <w:r w:rsidRPr="004D4511">
        <w:rPr>
          <w:sz w:val="24"/>
          <w:szCs w:val="24"/>
        </w:rPr>
        <w:t xml:space="preserve">Select </w:t>
      </w:r>
      <w:r w:rsidRPr="004D4511">
        <w:rPr>
          <w:b/>
          <w:bCs/>
          <w:sz w:val="24"/>
          <w:szCs w:val="24"/>
        </w:rPr>
        <w:t>one</w:t>
      </w:r>
      <w:r w:rsidRPr="004D4511">
        <w:rPr>
          <w:sz w:val="24"/>
          <w:szCs w:val="24"/>
        </w:rPr>
        <w:t xml:space="preserve"> </w:t>
      </w:r>
      <w:r w:rsidR="00D16266" w:rsidRPr="004D4511">
        <w:rPr>
          <w:sz w:val="24"/>
          <w:szCs w:val="24"/>
        </w:rPr>
        <w:t>option that</w:t>
      </w:r>
      <w:r w:rsidRPr="004D4511">
        <w:rPr>
          <w:sz w:val="24"/>
          <w:szCs w:val="24"/>
        </w:rPr>
        <w:t xml:space="preserve"> best describes the patient’s current </w:t>
      </w:r>
      <w:r w:rsidR="00D65631" w:rsidRPr="004D4511">
        <w:rPr>
          <w:b/>
          <w:bCs/>
          <w:sz w:val="24"/>
          <w:szCs w:val="24"/>
        </w:rPr>
        <w:t>respiratory history/findings</w:t>
      </w:r>
      <w:r w:rsidR="00D16266" w:rsidRPr="004D4511">
        <w:rPr>
          <w:b/>
          <w:bCs/>
          <w:sz w:val="24"/>
          <w:szCs w:val="24"/>
        </w:rPr>
        <w:t>.</w:t>
      </w:r>
    </w:p>
    <w:p w14:paraId="31707E93" w14:textId="77777777" w:rsidR="00353115" w:rsidRPr="004D4511" w:rsidRDefault="00353115" w:rsidP="00CC6784">
      <w:pPr>
        <w:spacing w:after="0" w:line="240" w:lineRule="auto"/>
        <w:jc w:val="both"/>
        <w:rPr>
          <w:sz w:val="24"/>
          <w:szCs w:val="24"/>
        </w:rPr>
      </w:pPr>
    </w:p>
    <w:p w14:paraId="43B4AC09" w14:textId="3D26234E" w:rsidR="00353115" w:rsidRPr="004D4511" w:rsidRDefault="00353115" w:rsidP="00CD1675">
      <w:pPr>
        <w:spacing w:after="0" w:line="240" w:lineRule="auto"/>
        <w:ind w:left="851" w:hanging="851"/>
        <w:jc w:val="both"/>
        <w:rPr>
          <w:b/>
          <w:bCs/>
          <w:sz w:val="24"/>
          <w:szCs w:val="24"/>
        </w:rPr>
      </w:pPr>
      <w:r w:rsidRPr="004D4511">
        <w:rPr>
          <w:b/>
          <w:bCs/>
          <w:color w:val="4F81BD" w:themeColor="accent1"/>
          <w:sz w:val="24"/>
          <w:szCs w:val="24"/>
        </w:rPr>
        <w:t>2.2</w:t>
      </w:r>
      <w:r w:rsidR="001E0EC2" w:rsidRPr="004D4511">
        <w:rPr>
          <w:b/>
          <w:bCs/>
          <w:color w:val="4F81BD" w:themeColor="accent1"/>
          <w:sz w:val="24"/>
          <w:szCs w:val="24"/>
        </w:rPr>
        <w:t>1</w:t>
      </w:r>
      <w:r w:rsidRPr="004D4511">
        <w:rPr>
          <w:sz w:val="24"/>
          <w:szCs w:val="24"/>
        </w:rPr>
        <w:tab/>
        <w:t xml:space="preserve">Select if the patient has had an acute upper or lower </w:t>
      </w:r>
      <w:r w:rsidRPr="004D4511">
        <w:rPr>
          <w:b/>
          <w:bCs/>
          <w:sz w:val="24"/>
          <w:szCs w:val="24"/>
        </w:rPr>
        <w:t>respiratory tract</w:t>
      </w:r>
      <w:r w:rsidRPr="004D4511">
        <w:rPr>
          <w:sz w:val="24"/>
          <w:szCs w:val="24"/>
        </w:rPr>
        <w:t xml:space="preserve"> </w:t>
      </w:r>
      <w:r w:rsidRPr="004D4511">
        <w:rPr>
          <w:b/>
          <w:bCs/>
          <w:sz w:val="24"/>
          <w:szCs w:val="24"/>
        </w:rPr>
        <w:t>infection</w:t>
      </w:r>
      <w:r w:rsidRPr="004D4511">
        <w:rPr>
          <w:sz w:val="24"/>
          <w:szCs w:val="24"/>
        </w:rPr>
        <w:t xml:space="preserve"> in the month prior to surgery.</w:t>
      </w:r>
      <w:r w:rsidR="00CD1675" w:rsidRPr="00A80809">
        <w:rPr>
          <w:sz w:val="24"/>
          <w:szCs w:val="24"/>
        </w:rPr>
        <w:t xml:space="preserve"> </w:t>
      </w:r>
    </w:p>
    <w:p w14:paraId="0538BEEC" w14:textId="77777777" w:rsidR="00353115" w:rsidRPr="004D4511" w:rsidRDefault="00353115" w:rsidP="00CC6784">
      <w:pPr>
        <w:spacing w:after="0" w:line="240" w:lineRule="auto"/>
        <w:jc w:val="both"/>
        <w:rPr>
          <w:sz w:val="24"/>
          <w:szCs w:val="24"/>
        </w:rPr>
      </w:pPr>
    </w:p>
    <w:p w14:paraId="6D011B8E" w14:textId="1E0DBFBC" w:rsidR="00353115" w:rsidRPr="004D4511" w:rsidRDefault="00353115" w:rsidP="004F2FAF">
      <w:pPr>
        <w:spacing w:after="0" w:line="240" w:lineRule="auto"/>
        <w:ind w:left="851" w:hanging="851"/>
        <w:jc w:val="both"/>
        <w:rPr>
          <w:sz w:val="24"/>
          <w:szCs w:val="24"/>
        </w:rPr>
      </w:pPr>
      <w:r w:rsidRPr="004D4511">
        <w:rPr>
          <w:b/>
          <w:bCs/>
          <w:color w:val="4F81BD" w:themeColor="accent1"/>
          <w:sz w:val="24"/>
          <w:szCs w:val="24"/>
        </w:rPr>
        <w:t>2.2</w:t>
      </w:r>
      <w:r w:rsidR="001E0EC2" w:rsidRPr="004D4511">
        <w:rPr>
          <w:b/>
          <w:bCs/>
          <w:color w:val="4F81BD" w:themeColor="accent1"/>
          <w:sz w:val="24"/>
          <w:szCs w:val="24"/>
        </w:rPr>
        <w:t>2</w:t>
      </w:r>
      <w:r w:rsidRPr="004D4511">
        <w:rPr>
          <w:color w:val="4F81BD" w:themeColor="accent1"/>
          <w:sz w:val="24"/>
          <w:szCs w:val="24"/>
        </w:rPr>
        <w:t xml:space="preserve"> </w:t>
      </w:r>
      <w:r w:rsidR="004F2FAF" w:rsidRPr="004D4511">
        <w:rPr>
          <w:sz w:val="24"/>
          <w:szCs w:val="24"/>
        </w:rPr>
        <w:tab/>
      </w:r>
      <w:r w:rsidRPr="004D4511">
        <w:rPr>
          <w:sz w:val="24"/>
          <w:szCs w:val="24"/>
        </w:rPr>
        <w:t xml:space="preserve">Select </w:t>
      </w:r>
      <w:r w:rsidRPr="004D4511">
        <w:rPr>
          <w:b/>
          <w:bCs/>
          <w:sz w:val="24"/>
          <w:szCs w:val="24"/>
        </w:rPr>
        <w:t>one</w:t>
      </w:r>
      <w:r w:rsidRPr="004D4511">
        <w:rPr>
          <w:sz w:val="24"/>
          <w:szCs w:val="24"/>
        </w:rPr>
        <w:t xml:space="preserve"> option provided as to the patient’s </w:t>
      </w:r>
      <w:r w:rsidR="00DE5AF0" w:rsidRPr="004D4511">
        <w:rPr>
          <w:sz w:val="24"/>
          <w:szCs w:val="24"/>
        </w:rPr>
        <w:t xml:space="preserve">history of </w:t>
      </w:r>
      <w:r w:rsidRPr="004D4511">
        <w:rPr>
          <w:b/>
          <w:bCs/>
          <w:sz w:val="24"/>
          <w:szCs w:val="24"/>
        </w:rPr>
        <w:t>cerebrovascular</w:t>
      </w:r>
      <w:r w:rsidRPr="004D4511">
        <w:rPr>
          <w:sz w:val="24"/>
          <w:szCs w:val="24"/>
        </w:rPr>
        <w:t xml:space="preserve"> </w:t>
      </w:r>
      <w:r w:rsidR="00DE5AF0" w:rsidRPr="004D4511">
        <w:rPr>
          <w:b/>
          <w:bCs/>
          <w:sz w:val="24"/>
          <w:szCs w:val="24"/>
        </w:rPr>
        <w:t>disease</w:t>
      </w:r>
      <w:r w:rsidRPr="004D4511">
        <w:rPr>
          <w:sz w:val="24"/>
          <w:szCs w:val="24"/>
        </w:rPr>
        <w:t>:</w:t>
      </w:r>
    </w:p>
    <w:p w14:paraId="5E8AFCC9" w14:textId="77777777" w:rsidR="00353115" w:rsidRPr="00A80809" w:rsidRDefault="42B843AD" w:rsidP="000D67B6">
      <w:pPr>
        <w:numPr>
          <w:ilvl w:val="0"/>
          <w:numId w:val="10"/>
        </w:numPr>
        <w:spacing w:after="0" w:line="240" w:lineRule="auto"/>
        <w:ind w:left="851" w:firstLine="0"/>
        <w:jc w:val="both"/>
        <w:rPr>
          <w:sz w:val="24"/>
          <w:szCs w:val="24"/>
          <w:lang w:val="en-GB"/>
        </w:rPr>
      </w:pPr>
      <w:r w:rsidRPr="00A80809">
        <w:rPr>
          <w:sz w:val="24"/>
          <w:szCs w:val="24"/>
          <w:lang w:val="en-GB"/>
        </w:rPr>
        <w:t>No.</w:t>
      </w:r>
    </w:p>
    <w:p w14:paraId="1510A1EF" w14:textId="77777777" w:rsidR="00353115" w:rsidRPr="00A80809" w:rsidRDefault="42B843AD" w:rsidP="000D67B6">
      <w:pPr>
        <w:numPr>
          <w:ilvl w:val="0"/>
          <w:numId w:val="10"/>
        </w:numPr>
        <w:spacing w:after="0" w:line="240" w:lineRule="auto"/>
        <w:ind w:left="851" w:firstLine="0"/>
        <w:jc w:val="both"/>
        <w:rPr>
          <w:sz w:val="24"/>
          <w:szCs w:val="24"/>
          <w:lang w:val="en-IE"/>
        </w:rPr>
      </w:pPr>
      <w:r w:rsidRPr="00A80809">
        <w:rPr>
          <w:sz w:val="24"/>
          <w:szCs w:val="24"/>
          <w:lang w:val="en-GB"/>
        </w:rPr>
        <w:t xml:space="preserve">Yes – no hemiplegia: </w:t>
      </w:r>
      <w:r w:rsidRPr="00A80809">
        <w:rPr>
          <w:sz w:val="24"/>
          <w:szCs w:val="24"/>
          <w:lang w:val="en-IE"/>
        </w:rPr>
        <w:t xml:space="preserve">history of TIA or stroke with no or minor sequelae. </w:t>
      </w:r>
    </w:p>
    <w:p w14:paraId="3A210B6A" w14:textId="77777777" w:rsidR="00353115" w:rsidRPr="004D4511" w:rsidRDefault="42B843AD" w:rsidP="000D67B6">
      <w:pPr>
        <w:pStyle w:val="ListParagraph"/>
        <w:numPr>
          <w:ilvl w:val="0"/>
          <w:numId w:val="10"/>
        </w:numPr>
        <w:spacing w:after="0" w:line="240" w:lineRule="auto"/>
        <w:ind w:left="851" w:firstLine="0"/>
        <w:jc w:val="both"/>
        <w:rPr>
          <w:sz w:val="24"/>
          <w:szCs w:val="24"/>
        </w:rPr>
      </w:pPr>
      <w:r w:rsidRPr="00A80809">
        <w:rPr>
          <w:sz w:val="24"/>
          <w:szCs w:val="24"/>
          <w:lang w:val="en-GB"/>
        </w:rPr>
        <w:t>Yes – with hemiplegia: stroke with hemiplegia.</w:t>
      </w:r>
    </w:p>
    <w:p w14:paraId="20BFC730" w14:textId="77777777" w:rsidR="00353115" w:rsidRPr="004D4511" w:rsidRDefault="00353115" w:rsidP="00CC6784">
      <w:pPr>
        <w:spacing w:after="0" w:line="240" w:lineRule="auto"/>
        <w:jc w:val="both"/>
        <w:rPr>
          <w:sz w:val="24"/>
          <w:szCs w:val="24"/>
        </w:rPr>
      </w:pPr>
    </w:p>
    <w:p w14:paraId="78494291" w14:textId="74D0AF90" w:rsidR="00353115" w:rsidRPr="004D4511" w:rsidRDefault="00353115" w:rsidP="007769B3">
      <w:pPr>
        <w:spacing w:after="0" w:line="240" w:lineRule="auto"/>
        <w:ind w:left="851" w:hanging="851"/>
        <w:jc w:val="both"/>
        <w:rPr>
          <w:sz w:val="24"/>
          <w:szCs w:val="24"/>
        </w:rPr>
      </w:pPr>
      <w:r w:rsidRPr="004D4511">
        <w:rPr>
          <w:b/>
          <w:bCs/>
          <w:color w:val="4F81BD" w:themeColor="accent1"/>
          <w:sz w:val="24"/>
          <w:szCs w:val="24"/>
        </w:rPr>
        <w:t>2.2</w:t>
      </w:r>
      <w:r w:rsidR="001E0EC2" w:rsidRPr="004D4511">
        <w:rPr>
          <w:b/>
          <w:bCs/>
          <w:color w:val="4F81BD" w:themeColor="accent1"/>
          <w:sz w:val="24"/>
          <w:szCs w:val="24"/>
        </w:rPr>
        <w:t>3</w:t>
      </w:r>
      <w:r w:rsidRPr="004D4511">
        <w:rPr>
          <w:color w:val="4F81BD" w:themeColor="accent1"/>
          <w:sz w:val="24"/>
          <w:szCs w:val="24"/>
        </w:rPr>
        <w:t xml:space="preserve"> </w:t>
      </w:r>
      <w:r w:rsidRPr="004D4511">
        <w:rPr>
          <w:sz w:val="24"/>
          <w:szCs w:val="24"/>
        </w:rPr>
        <w:tab/>
        <w:t xml:space="preserve">Select one or more of the </w:t>
      </w:r>
      <w:r w:rsidRPr="004D4511">
        <w:rPr>
          <w:b/>
          <w:bCs/>
          <w:sz w:val="24"/>
          <w:szCs w:val="24"/>
        </w:rPr>
        <w:t>cancer diagnosis</w:t>
      </w:r>
      <w:r w:rsidRPr="004D4511">
        <w:rPr>
          <w:sz w:val="24"/>
          <w:szCs w:val="24"/>
        </w:rPr>
        <w:t xml:space="preserve"> options that are current or have been in remission for less than five years:</w:t>
      </w:r>
    </w:p>
    <w:p w14:paraId="2D8BB57B"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No.</w:t>
      </w:r>
    </w:p>
    <w:p w14:paraId="63BDEC73"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Yes – solid tumour: local only (exclude if &gt; 5 years from diagnosis).</w:t>
      </w:r>
    </w:p>
    <w:p w14:paraId="0824DD89"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Yes – solid tumour: metastatic disease (including lymph node).</w:t>
      </w:r>
    </w:p>
    <w:p w14:paraId="09537783" w14:textId="77777777" w:rsidR="00353115" w:rsidRPr="00A80809" w:rsidRDefault="42B843AD" w:rsidP="000D67B6">
      <w:pPr>
        <w:numPr>
          <w:ilvl w:val="0"/>
          <w:numId w:val="12"/>
        </w:numPr>
        <w:spacing w:after="0" w:line="240" w:lineRule="auto"/>
        <w:ind w:left="851" w:firstLine="0"/>
        <w:jc w:val="both"/>
        <w:rPr>
          <w:sz w:val="24"/>
          <w:szCs w:val="24"/>
          <w:lang w:val="en-IE"/>
        </w:rPr>
      </w:pPr>
      <w:r w:rsidRPr="00A80809">
        <w:rPr>
          <w:sz w:val="24"/>
          <w:szCs w:val="24"/>
          <w:lang w:val="en-GB"/>
        </w:rPr>
        <w:t>Yes – Lymphoma (</w:t>
      </w:r>
      <w:r w:rsidRPr="00A80809">
        <w:rPr>
          <w:sz w:val="24"/>
          <w:szCs w:val="24"/>
          <w:lang w:val="en-IE"/>
        </w:rPr>
        <w:t xml:space="preserve">NHL, Hodgkin's, </w:t>
      </w:r>
      <w:proofErr w:type="spellStart"/>
      <w:r w:rsidRPr="00A80809">
        <w:rPr>
          <w:sz w:val="24"/>
          <w:szCs w:val="24"/>
          <w:lang w:val="en-IE"/>
        </w:rPr>
        <w:t>Waldenström</w:t>
      </w:r>
      <w:proofErr w:type="spellEnd"/>
      <w:r w:rsidRPr="00A80809">
        <w:rPr>
          <w:sz w:val="24"/>
          <w:szCs w:val="24"/>
          <w:lang w:val="en-IE"/>
        </w:rPr>
        <w:t>, multiple myeloma).</w:t>
      </w:r>
    </w:p>
    <w:p w14:paraId="621C8C8B" w14:textId="77777777" w:rsidR="00353115" w:rsidRPr="00A80809" w:rsidRDefault="42B843AD" w:rsidP="000D67B6">
      <w:pPr>
        <w:pStyle w:val="ListParagraph"/>
        <w:numPr>
          <w:ilvl w:val="0"/>
          <w:numId w:val="12"/>
        </w:numPr>
        <w:spacing w:after="0" w:line="240" w:lineRule="auto"/>
        <w:ind w:left="851" w:firstLine="0"/>
        <w:jc w:val="both"/>
        <w:rPr>
          <w:sz w:val="24"/>
          <w:szCs w:val="24"/>
        </w:rPr>
      </w:pPr>
      <w:r w:rsidRPr="00A80809">
        <w:rPr>
          <w:sz w:val="24"/>
          <w:szCs w:val="24"/>
          <w:lang w:val="en-GB"/>
        </w:rPr>
        <w:t>Yes – Leukaemia (acute or chronic).</w:t>
      </w:r>
    </w:p>
    <w:p w14:paraId="7C4893EC" w14:textId="77777777" w:rsidR="00353115" w:rsidRPr="00A80809" w:rsidRDefault="00353115" w:rsidP="00CC6784">
      <w:pPr>
        <w:spacing w:after="0" w:line="240" w:lineRule="auto"/>
        <w:ind w:left="2160"/>
        <w:jc w:val="both"/>
        <w:rPr>
          <w:sz w:val="24"/>
          <w:szCs w:val="24"/>
        </w:rPr>
      </w:pPr>
    </w:p>
    <w:p w14:paraId="075FC65D" w14:textId="6F22ADD3" w:rsidR="00353115" w:rsidRPr="00373637" w:rsidRDefault="00353115" w:rsidP="006274A8">
      <w:pPr>
        <w:spacing w:after="0" w:line="240" w:lineRule="auto"/>
        <w:ind w:left="851" w:hanging="851"/>
        <w:jc w:val="both"/>
        <w:rPr>
          <w:sz w:val="24"/>
          <w:szCs w:val="24"/>
          <w:lang w:val="en-IE"/>
        </w:rPr>
      </w:pPr>
      <w:r w:rsidRPr="004D4511">
        <w:rPr>
          <w:b/>
          <w:bCs/>
          <w:color w:val="4F81BD" w:themeColor="accent1"/>
          <w:sz w:val="24"/>
          <w:szCs w:val="24"/>
        </w:rPr>
        <w:t>2.2</w:t>
      </w:r>
      <w:r w:rsidR="001E0EC2" w:rsidRPr="004D4511">
        <w:rPr>
          <w:b/>
          <w:bCs/>
          <w:color w:val="4F81BD" w:themeColor="accent1"/>
          <w:sz w:val="24"/>
          <w:szCs w:val="24"/>
        </w:rPr>
        <w:t>4</w:t>
      </w:r>
      <w:r w:rsidRPr="004D4511">
        <w:rPr>
          <w:color w:val="4F81BD" w:themeColor="accent1"/>
          <w:sz w:val="24"/>
          <w:szCs w:val="24"/>
        </w:rPr>
        <w:t xml:space="preserve"> </w:t>
      </w:r>
      <w:r w:rsidRPr="004D4511">
        <w:rPr>
          <w:sz w:val="24"/>
          <w:szCs w:val="24"/>
        </w:rPr>
        <w:tab/>
        <w:t xml:space="preserve">Select if the patient has a </w:t>
      </w:r>
      <w:r w:rsidRPr="004D4511">
        <w:rPr>
          <w:b/>
          <w:bCs/>
          <w:sz w:val="24"/>
          <w:szCs w:val="24"/>
          <w:lang w:val="en-IE"/>
        </w:rPr>
        <w:t>chronic</w:t>
      </w:r>
      <w:r w:rsidRPr="00373637">
        <w:rPr>
          <w:b/>
          <w:bCs/>
          <w:sz w:val="24"/>
          <w:szCs w:val="24"/>
          <w:lang w:val="en-IE"/>
        </w:rPr>
        <w:t xml:space="preserve"> cognitive deficit</w:t>
      </w:r>
      <w:r w:rsidRPr="00373637">
        <w:rPr>
          <w:sz w:val="24"/>
          <w:szCs w:val="24"/>
          <w:lang w:val="en-IE"/>
        </w:rPr>
        <w:t xml:space="preserve"> (</w:t>
      </w:r>
      <w:r w:rsidRPr="00373637">
        <w:rPr>
          <w:sz w:val="24"/>
          <w:szCs w:val="24"/>
        </w:rPr>
        <w:t>dementia is defined as per ICD-10).</w:t>
      </w:r>
    </w:p>
    <w:p w14:paraId="00499A8E" w14:textId="77777777" w:rsidR="00353115" w:rsidRPr="00373637" w:rsidRDefault="00353115" w:rsidP="00CC6784">
      <w:pPr>
        <w:spacing w:after="0" w:line="240" w:lineRule="auto"/>
        <w:jc w:val="both"/>
        <w:rPr>
          <w:sz w:val="24"/>
          <w:szCs w:val="24"/>
        </w:rPr>
      </w:pPr>
    </w:p>
    <w:p w14:paraId="22BAF8FA" w14:textId="4E09AAA3"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5</w:t>
      </w:r>
      <w:r w:rsidRPr="00373637">
        <w:rPr>
          <w:color w:val="4F81BD" w:themeColor="accent1"/>
          <w:sz w:val="24"/>
          <w:szCs w:val="24"/>
        </w:rPr>
        <w:t xml:space="preserve"> </w:t>
      </w:r>
      <w:r w:rsidRPr="00373637">
        <w:rPr>
          <w:sz w:val="24"/>
          <w:szCs w:val="24"/>
        </w:rPr>
        <w:tab/>
        <w:t xml:space="preserve">Select </w:t>
      </w:r>
      <w:r w:rsidR="00390215" w:rsidRPr="00373637">
        <w:rPr>
          <w:sz w:val="24"/>
          <w:szCs w:val="24"/>
        </w:rPr>
        <w:t xml:space="preserve">if the patient </w:t>
      </w:r>
      <w:r w:rsidR="00555E54" w:rsidRPr="00373637">
        <w:rPr>
          <w:sz w:val="24"/>
          <w:szCs w:val="24"/>
        </w:rPr>
        <w:t>has</w:t>
      </w:r>
      <w:r w:rsidR="00390215" w:rsidRPr="00373637">
        <w:rPr>
          <w:b/>
          <w:bCs/>
          <w:sz w:val="24"/>
          <w:szCs w:val="24"/>
        </w:rPr>
        <w:t xml:space="preserve"> diabetes mellitus</w:t>
      </w:r>
      <w:r w:rsidRPr="00373637">
        <w:rPr>
          <w:sz w:val="24"/>
          <w:szCs w:val="24"/>
        </w:rPr>
        <w:t xml:space="preserve">. </w:t>
      </w:r>
      <w:r w:rsidR="006175B0" w:rsidRPr="00373637">
        <w:rPr>
          <w:sz w:val="24"/>
          <w:szCs w:val="24"/>
        </w:rPr>
        <w:t xml:space="preserve">If on oral medication and insulin- enter as on insulin. End organ damage includes retinopathy, neuropathy and nephropathy. </w:t>
      </w:r>
      <w:r w:rsidRPr="00373637">
        <w:rPr>
          <w:sz w:val="24"/>
          <w:szCs w:val="24"/>
        </w:rPr>
        <w:t xml:space="preserve">If the patient </w:t>
      </w:r>
      <w:r w:rsidR="00555E54" w:rsidRPr="00373637">
        <w:rPr>
          <w:sz w:val="24"/>
          <w:szCs w:val="24"/>
        </w:rPr>
        <w:t>is type 2 diabetic please select the option of how the diabetes is controlled.</w:t>
      </w:r>
    </w:p>
    <w:p w14:paraId="79EE5BEB" w14:textId="77777777" w:rsidR="00353115" w:rsidRPr="00373637" w:rsidRDefault="00353115" w:rsidP="00CC6784">
      <w:pPr>
        <w:spacing w:after="0" w:line="240" w:lineRule="auto"/>
        <w:jc w:val="both"/>
        <w:rPr>
          <w:sz w:val="24"/>
          <w:szCs w:val="24"/>
        </w:rPr>
      </w:pPr>
    </w:p>
    <w:p w14:paraId="48495170" w14:textId="6B3BB5B2"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6</w:t>
      </w:r>
      <w:r w:rsidRPr="00373637">
        <w:rPr>
          <w:color w:val="4F81BD" w:themeColor="accent1"/>
          <w:sz w:val="24"/>
          <w:szCs w:val="24"/>
        </w:rPr>
        <w:t xml:space="preserve"> </w:t>
      </w:r>
      <w:r w:rsidR="00390215" w:rsidRPr="00373637">
        <w:rPr>
          <w:sz w:val="24"/>
          <w:szCs w:val="24"/>
        </w:rPr>
        <w:tab/>
      </w:r>
      <w:r w:rsidRPr="00373637">
        <w:rPr>
          <w:sz w:val="24"/>
          <w:szCs w:val="24"/>
        </w:rPr>
        <w:t xml:space="preserve">Enter the patient’s most recent </w:t>
      </w:r>
      <w:r w:rsidRPr="00373637">
        <w:rPr>
          <w:b/>
          <w:bCs/>
          <w:sz w:val="24"/>
          <w:szCs w:val="24"/>
        </w:rPr>
        <w:t>HbA1c</w:t>
      </w:r>
      <w:r w:rsidRPr="00373637">
        <w:rPr>
          <w:sz w:val="24"/>
          <w:szCs w:val="24"/>
        </w:rPr>
        <w:t xml:space="preserve"> prior to surgery as a </w:t>
      </w:r>
      <w:r w:rsidRPr="00373637">
        <w:rPr>
          <w:b/>
          <w:sz w:val="24"/>
          <w:szCs w:val="24"/>
        </w:rPr>
        <w:t>%</w:t>
      </w:r>
      <w:r w:rsidRPr="00373637">
        <w:rPr>
          <w:sz w:val="24"/>
          <w:szCs w:val="24"/>
        </w:rPr>
        <w:t xml:space="preserve"> (to one decimal place)</w:t>
      </w:r>
      <w:r w:rsidR="00390215" w:rsidRPr="00373637">
        <w:rPr>
          <w:sz w:val="24"/>
          <w:szCs w:val="24"/>
        </w:rPr>
        <w:t xml:space="preserve"> if they are being treated for diabetes mellitus.</w:t>
      </w:r>
      <w:r w:rsidR="00683017" w:rsidRPr="00373637">
        <w:rPr>
          <w:sz w:val="24"/>
          <w:szCs w:val="24"/>
        </w:rPr>
        <w:t xml:space="preserve"> A conversion calculator from </w:t>
      </w:r>
      <w:proofErr w:type="spellStart"/>
      <w:r w:rsidR="00683017" w:rsidRPr="00373637">
        <w:rPr>
          <w:sz w:val="24"/>
          <w:szCs w:val="24"/>
        </w:rPr>
        <w:t>mmol</w:t>
      </w:r>
      <w:proofErr w:type="spellEnd"/>
      <w:r w:rsidR="00683017" w:rsidRPr="00373637">
        <w:rPr>
          <w:sz w:val="24"/>
          <w:szCs w:val="24"/>
        </w:rPr>
        <w:t>/</w:t>
      </w:r>
      <w:proofErr w:type="spellStart"/>
      <w:r w:rsidR="00683017" w:rsidRPr="00373637">
        <w:rPr>
          <w:sz w:val="24"/>
          <w:szCs w:val="24"/>
        </w:rPr>
        <w:t>mol</w:t>
      </w:r>
      <w:proofErr w:type="spellEnd"/>
      <w:r w:rsidR="00683017" w:rsidRPr="00373637">
        <w:rPr>
          <w:sz w:val="24"/>
          <w:szCs w:val="24"/>
        </w:rPr>
        <w:t xml:space="preserve"> or </w:t>
      </w:r>
      <w:proofErr w:type="spellStart"/>
      <w:r w:rsidR="00683017" w:rsidRPr="00373637">
        <w:rPr>
          <w:sz w:val="24"/>
          <w:szCs w:val="24"/>
        </w:rPr>
        <w:t>mmol</w:t>
      </w:r>
      <w:proofErr w:type="spellEnd"/>
      <w:r w:rsidR="00683017" w:rsidRPr="00373637">
        <w:rPr>
          <w:sz w:val="24"/>
          <w:szCs w:val="24"/>
        </w:rPr>
        <w:t>/L can be accessed through the web</w:t>
      </w:r>
      <w:r w:rsidR="004D4511">
        <w:rPr>
          <w:sz w:val="24"/>
          <w:szCs w:val="24"/>
        </w:rPr>
        <w:t xml:space="preserve"> </w:t>
      </w:r>
      <w:r w:rsidR="00683017" w:rsidRPr="00373637">
        <w:rPr>
          <w:sz w:val="24"/>
          <w:szCs w:val="24"/>
        </w:rPr>
        <w:t xml:space="preserve">tool. </w:t>
      </w:r>
    </w:p>
    <w:p w14:paraId="3FC61453" w14:textId="77777777" w:rsidR="00353115" w:rsidRPr="00373637" w:rsidRDefault="00353115" w:rsidP="00CC6784">
      <w:pPr>
        <w:spacing w:after="0" w:line="240" w:lineRule="auto"/>
        <w:jc w:val="both"/>
        <w:rPr>
          <w:sz w:val="24"/>
          <w:szCs w:val="24"/>
        </w:rPr>
      </w:pPr>
    </w:p>
    <w:p w14:paraId="2D067770" w14:textId="451D30D8"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7</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of the options if the patient has </w:t>
      </w:r>
      <w:r w:rsidRPr="00373637">
        <w:rPr>
          <w:b/>
          <w:bCs/>
          <w:sz w:val="24"/>
          <w:szCs w:val="24"/>
        </w:rPr>
        <w:t>liver disease</w:t>
      </w:r>
      <w:r w:rsidRPr="00373637">
        <w:rPr>
          <w:sz w:val="24"/>
          <w:szCs w:val="24"/>
        </w:rPr>
        <w:t xml:space="preserve">. Cirrhosis can either be diagnosed radiologically, histologically or grossly. </w:t>
      </w:r>
    </w:p>
    <w:p w14:paraId="6C20E1DF" w14:textId="77777777" w:rsidR="00353115" w:rsidRPr="00373637" w:rsidRDefault="00353115" w:rsidP="00CC6784">
      <w:pPr>
        <w:spacing w:after="0" w:line="240" w:lineRule="auto"/>
        <w:jc w:val="both"/>
        <w:rPr>
          <w:sz w:val="24"/>
          <w:szCs w:val="24"/>
        </w:rPr>
      </w:pPr>
    </w:p>
    <w:p w14:paraId="5ECA0230" w14:textId="311B3B37" w:rsidR="00897B17" w:rsidRPr="00373637" w:rsidRDefault="00353115" w:rsidP="00A80809">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8</w:t>
      </w:r>
      <w:r w:rsidRPr="00373637">
        <w:rPr>
          <w:sz w:val="24"/>
          <w:szCs w:val="24"/>
        </w:rPr>
        <w:tab/>
        <w:t>Grade the patient’s risk according to the American Society of Anesthesiologists physical status (ASA-PS) classification</w:t>
      </w:r>
      <w:r w:rsidR="000D67B6">
        <w:rPr>
          <w:sz w:val="24"/>
          <w:szCs w:val="24"/>
        </w:rPr>
        <w:t xml:space="preserve"> (see </w:t>
      </w:r>
      <w:r w:rsidR="000D67B6" w:rsidRPr="00A80809">
        <w:rPr>
          <w:b/>
          <w:sz w:val="24"/>
          <w:szCs w:val="24"/>
        </w:rPr>
        <w:t>Appendix 3</w:t>
      </w:r>
      <w:r w:rsidR="000D67B6">
        <w:rPr>
          <w:sz w:val="24"/>
          <w:szCs w:val="24"/>
        </w:rPr>
        <w:t>).</w:t>
      </w:r>
    </w:p>
    <w:p w14:paraId="7FE7C50C" w14:textId="77777777" w:rsidR="00353115" w:rsidRPr="00373637" w:rsidRDefault="00353115" w:rsidP="00CC6784">
      <w:pPr>
        <w:spacing w:after="0" w:line="240" w:lineRule="auto"/>
        <w:jc w:val="both"/>
        <w:rPr>
          <w:sz w:val="24"/>
          <w:szCs w:val="24"/>
        </w:rPr>
      </w:pPr>
    </w:p>
    <w:p w14:paraId="797F4954" w14:textId="4FDD7299"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w:t>
      </w:r>
      <w:r w:rsidR="001E0EC2" w:rsidRPr="00373637">
        <w:rPr>
          <w:b/>
          <w:bCs/>
          <w:color w:val="4F81BD" w:themeColor="accent1"/>
          <w:sz w:val="24"/>
          <w:szCs w:val="24"/>
        </w:rPr>
        <w:t>29</w:t>
      </w:r>
      <w:r w:rsidRPr="00373637">
        <w:rPr>
          <w:color w:val="4F81BD" w:themeColor="accent1"/>
          <w:sz w:val="24"/>
          <w:szCs w:val="24"/>
        </w:rPr>
        <w:t xml:space="preserve"> </w:t>
      </w:r>
      <w:r w:rsidRPr="00373637">
        <w:rPr>
          <w:sz w:val="24"/>
          <w:szCs w:val="24"/>
        </w:rPr>
        <w:tab/>
        <w:t xml:space="preserve">Select if the patient has had preoperative </w:t>
      </w:r>
      <w:r w:rsidRPr="00373637">
        <w:rPr>
          <w:b/>
          <w:bCs/>
          <w:sz w:val="24"/>
          <w:szCs w:val="24"/>
        </w:rPr>
        <w:t>cardiopulmonary exercise testing</w:t>
      </w:r>
      <w:r w:rsidRPr="00373637">
        <w:rPr>
          <w:sz w:val="24"/>
          <w:szCs w:val="24"/>
        </w:rPr>
        <w:t xml:space="preserve">.  If so, </w:t>
      </w:r>
      <w:r w:rsidRPr="00373637">
        <w:rPr>
          <w:b/>
          <w:bCs/>
          <w:sz w:val="24"/>
          <w:szCs w:val="24"/>
        </w:rPr>
        <w:t>enter the results</w:t>
      </w:r>
      <w:r w:rsidRPr="00373637">
        <w:rPr>
          <w:sz w:val="24"/>
          <w:szCs w:val="24"/>
        </w:rPr>
        <w:t>, if available, in the form provided</w:t>
      </w:r>
      <w:r w:rsidR="007A219A" w:rsidRPr="00373637">
        <w:rPr>
          <w:sz w:val="24"/>
          <w:szCs w:val="24"/>
        </w:rPr>
        <w:t xml:space="preserve"> (entering CPET data is optional)</w:t>
      </w:r>
      <w:r w:rsidRPr="00373637">
        <w:rPr>
          <w:sz w:val="24"/>
          <w:szCs w:val="24"/>
        </w:rPr>
        <w:t xml:space="preserve">. </w:t>
      </w:r>
    </w:p>
    <w:p w14:paraId="232D11FB" w14:textId="77777777" w:rsidR="00353115" w:rsidRPr="00373637" w:rsidRDefault="00353115" w:rsidP="00CC6784">
      <w:pPr>
        <w:spacing w:after="0" w:line="240" w:lineRule="auto"/>
        <w:jc w:val="both"/>
        <w:rPr>
          <w:sz w:val="24"/>
          <w:szCs w:val="24"/>
        </w:rPr>
      </w:pPr>
    </w:p>
    <w:p w14:paraId="13178468" w14:textId="497C081A"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0</w:t>
      </w:r>
      <w:r w:rsidRPr="00373637">
        <w:rPr>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option which best describes the patient’s </w:t>
      </w:r>
      <w:r w:rsidRPr="00373637">
        <w:rPr>
          <w:b/>
          <w:bCs/>
          <w:sz w:val="24"/>
          <w:szCs w:val="24"/>
        </w:rPr>
        <w:t>smoking history</w:t>
      </w:r>
      <w:r w:rsidRPr="00373637">
        <w:rPr>
          <w:sz w:val="24"/>
          <w:szCs w:val="24"/>
        </w:rPr>
        <w:t>. Smoking include</w:t>
      </w:r>
      <w:r w:rsidR="00430D03" w:rsidRPr="00373637">
        <w:rPr>
          <w:sz w:val="24"/>
          <w:szCs w:val="24"/>
        </w:rPr>
        <w:t>s all forms of inhaled tobacco (but not electronic cigarettes or other nicotine delivery systems, e.g. chewing gum).</w:t>
      </w:r>
    </w:p>
    <w:p w14:paraId="083F426E" w14:textId="77777777" w:rsidR="00353115" w:rsidRPr="00373637" w:rsidRDefault="00353115" w:rsidP="00CC6784">
      <w:pPr>
        <w:spacing w:after="0" w:line="240" w:lineRule="auto"/>
        <w:jc w:val="both"/>
        <w:rPr>
          <w:sz w:val="24"/>
          <w:szCs w:val="24"/>
        </w:rPr>
      </w:pPr>
    </w:p>
    <w:p w14:paraId="7DE435B9" w14:textId="6168A37B"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1</w:t>
      </w:r>
      <w:r w:rsidRPr="00373637">
        <w:rPr>
          <w:sz w:val="24"/>
          <w:szCs w:val="24"/>
        </w:rPr>
        <w:t xml:space="preserve"> </w:t>
      </w:r>
      <w:r w:rsidRPr="00373637">
        <w:rPr>
          <w:sz w:val="24"/>
          <w:szCs w:val="24"/>
        </w:rPr>
        <w:tab/>
        <w:t xml:space="preserve">Select if the patient was referred to a </w:t>
      </w:r>
      <w:r w:rsidRPr="00373637">
        <w:rPr>
          <w:b/>
          <w:bCs/>
          <w:sz w:val="24"/>
          <w:szCs w:val="24"/>
        </w:rPr>
        <w:t>smoking cessation service</w:t>
      </w:r>
      <w:r w:rsidRPr="00373637">
        <w:rPr>
          <w:sz w:val="24"/>
          <w:szCs w:val="24"/>
        </w:rPr>
        <w:t>, regardless of attendance. (This question only appears if “current smoker” chosen on question 2.31)</w:t>
      </w:r>
    </w:p>
    <w:p w14:paraId="36EDEA27" w14:textId="77777777" w:rsidR="00353115" w:rsidRPr="00373637" w:rsidRDefault="00353115" w:rsidP="00CC6784">
      <w:pPr>
        <w:spacing w:after="0" w:line="240" w:lineRule="auto"/>
        <w:jc w:val="both"/>
        <w:rPr>
          <w:sz w:val="24"/>
          <w:szCs w:val="24"/>
        </w:rPr>
      </w:pPr>
    </w:p>
    <w:p w14:paraId="603C9C07" w14:textId="76BD9A88" w:rsidR="00353115" w:rsidRPr="00373637" w:rsidRDefault="00353115" w:rsidP="009D436C">
      <w:pPr>
        <w:spacing w:after="0" w:line="240" w:lineRule="auto"/>
        <w:ind w:left="851" w:hanging="851"/>
        <w:jc w:val="both"/>
        <w:rPr>
          <w:sz w:val="24"/>
          <w:szCs w:val="24"/>
          <w:lang w:val="en-GB"/>
        </w:rPr>
      </w:pPr>
      <w:r w:rsidRPr="00373637">
        <w:rPr>
          <w:b/>
          <w:bCs/>
          <w:color w:val="4F81BD" w:themeColor="accent1"/>
          <w:sz w:val="24"/>
          <w:szCs w:val="24"/>
        </w:rPr>
        <w:t>2.3</w:t>
      </w:r>
      <w:r w:rsidR="001E0EC2" w:rsidRPr="00373637">
        <w:rPr>
          <w:b/>
          <w:bCs/>
          <w:color w:val="4F81BD" w:themeColor="accent1"/>
          <w:sz w:val="24"/>
          <w:szCs w:val="24"/>
        </w:rPr>
        <w:t>2</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option which best describes the patient’s </w:t>
      </w:r>
      <w:r w:rsidRPr="00373637">
        <w:rPr>
          <w:b/>
          <w:bCs/>
          <w:sz w:val="24"/>
          <w:szCs w:val="24"/>
        </w:rPr>
        <w:t>current daily alcohol consumption</w:t>
      </w:r>
      <w:r w:rsidRPr="00373637">
        <w:rPr>
          <w:sz w:val="24"/>
          <w:szCs w:val="24"/>
        </w:rPr>
        <w:t xml:space="preserve">.  One alcohol unit equals </w:t>
      </w:r>
      <w:r w:rsidRPr="00373637">
        <w:rPr>
          <w:sz w:val="24"/>
          <w:szCs w:val="24"/>
          <w:lang w:val="en-GB"/>
        </w:rPr>
        <w:t xml:space="preserve">10ml or 8g of pure alcohol which equals one 25ml single measure of whiskey (ABV 40%), or a third of a pint of beer (ABV 5-6%), or half a standard (175ml) glass of red wine (ABV12%). </w:t>
      </w:r>
    </w:p>
    <w:p w14:paraId="103AABC9" w14:textId="77777777" w:rsidR="00353115" w:rsidRPr="00373637" w:rsidRDefault="00353115" w:rsidP="00CC6784">
      <w:pPr>
        <w:spacing w:after="0" w:line="240" w:lineRule="auto"/>
        <w:ind w:left="1440" w:hanging="1440"/>
        <w:jc w:val="both"/>
        <w:rPr>
          <w:sz w:val="24"/>
          <w:szCs w:val="24"/>
          <w:lang w:val="en-GB"/>
        </w:rPr>
      </w:pPr>
    </w:p>
    <w:p w14:paraId="70D4BC78" w14:textId="3B7AE42F" w:rsidR="00BF524F" w:rsidRPr="00BF524F" w:rsidRDefault="00353115" w:rsidP="00BF524F">
      <w:pPr>
        <w:spacing w:after="0" w:line="240" w:lineRule="auto"/>
        <w:ind w:left="851" w:hanging="851"/>
        <w:jc w:val="both"/>
        <w:rPr>
          <w:rFonts w:eastAsia="Times New Roman" w:cs="Times New Roman"/>
          <w:color w:val="000000" w:themeColor="text1"/>
          <w:sz w:val="24"/>
          <w:szCs w:val="24"/>
          <w:shd w:val="clear" w:color="auto" w:fill="FFFFFF"/>
          <w:lang w:val="en-GB" w:eastAsia="en-GB"/>
        </w:rPr>
      </w:pPr>
      <w:r w:rsidRPr="00373637">
        <w:rPr>
          <w:b/>
          <w:bCs/>
          <w:color w:val="4F81BD" w:themeColor="accent1"/>
          <w:sz w:val="24"/>
          <w:szCs w:val="24"/>
          <w:lang w:val="en-GB"/>
        </w:rPr>
        <w:t>2.3</w:t>
      </w:r>
      <w:r w:rsidR="001E0EC2" w:rsidRPr="00373637">
        <w:rPr>
          <w:b/>
          <w:bCs/>
          <w:color w:val="4F81BD" w:themeColor="accent1"/>
          <w:sz w:val="24"/>
          <w:szCs w:val="24"/>
          <w:lang w:val="en-GB"/>
        </w:rPr>
        <w:t>3</w:t>
      </w:r>
      <w:r w:rsidRPr="00373637">
        <w:rPr>
          <w:color w:val="4F81BD" w:themeColor="accent1"/>
          <w:sz w:val="24"/>
          <w:szCs w:val="24"/>
          <w:lang w:val="en-GB"/>
        </w:rPr>
        <w:t xml:space="preserve"> </w:t>
      </w:r>
      <w:r w:rsidRPr="00373637">
        <w:rPr>
          <w:sz w:val="24"/>
          <w:szCs w:val="24"/>
          <w:lang w:val="en-GB"/>
        </w:rPr>
        <w:tab/>
      </w:r>
      <w:r w:rsidR="00BF524F" w:rsidRPr="00BF524F">
        <w:rPr>
          <w:rFonts w:ascii="Calibri" w:eastAsia="Times New Roman" w:hAnsi="Calibri" w:cs="Times New Roman"/>
          <w:color w:val="222222"/>
          <w:sz w:val="24"/>
          <w:szCs w:val="24"/>
          <w:lang w:val="en-GB" w:eastAsia="en-GB"/>
        </w:rPr>
        <w:t>Select the type of </w:t>
      </w:r>
      <w:r w:rsidR="00BF524F" w:rsidRPr="00BF524F">
        <w:rPr>
          <w:rFonts w:ascii="Calibri" w:eastAsia="Times New Roman" w:hAnsi="Calibri" w:cs="Times New Roman"/>
          <w:b/>
          <w:bCs/>
          <w:color w:val="222222"/>
          <w:sz w:val="24"/>
          <w:szCs w:val="24"/>
          <w:lang w:val="en-GB" w:eastAsia="en-GB"/>
        </w:rPr>
        <w:t>perioperative</w:t>
      </w:r>
      <w:r w:rsidR="00BF524F" w:rsidRPr="00BF524F">
        <w:rPr>
          <w:rFonts w:ascii="Calibri" w:eastAsia="Times New Roman" w:hAnsi="Calibri" w:cs="Times New Roman"/>
          <w:color w:val="222222"/>
          <w:sz w:val="24"/>
          <w:szCs w:val="24"/>
          <w:lang w:val="en-GB" w:eastAsia="en-GB"/>
        </w:rPr>
        <w:t> </w:t>
      </w:r>
      <w:r w:rsidR="00BF524F" w:rsidRPr="00BF524F">
        <w:rPr>
          <w:rFonts w:ascii="Calibri" w:eastAsia="Times New Roman" w:hAnsi="Calibri" w:cs="Times New Roman"/>
          <w:b/>
          <w:bCs/>
          <w:color w:val="222222"/>
          <w:sz w:val="24"/>
          <w:szCs w:val="24"/>
          <w:lang w:val="en-GB" w:eastAsia="en-GB"/>
        </w:rPr>
        <w:t>risk assessment</w:t>
      </w:r>
      <w:r w:rsidR="00BF524F" w:rsidRPr="00BF524F">
        <w:rPr>
          <w:rFonts w:ascii="Calibri" w:eastAsia="Times New Roman" w:hAnsi="Calibri" w:cs="Times New Roman"/>
          <w:color w:val="222222"/>
          <w:sz w:val="24"/>
          <w:szCs w:val="24"/>
          <w:lang w:val="en-GB" w:eastAsia="en-GB"/>
        </w:rPr>
        <w:t>, if any, that was recorded in the notes or consent form. This should convey risk of mortality or morbidity arising from the surgery, </w:t>
      </w:r>
      <w:r w:rsidR="00BF524F" w:rsidRPr="00BF524F">
        <w:rPr>
          <w:rFonts w:ascii="Calibri" w:eastAsia="Times New Roman" w:hAnsi="Calibri" w:cs="Times New Roman"/>
          <w:b/>
          <w:bCs/>
          <w:color w:val="222222"/>
          <w:sz w:val="24"/>
          <w:szCs w:val="24"/>
          <w:lang w:val="en-GB" w:eastAsia="en-GB"/>
        </w:rPr>
        <w:t>individualised</w:t>
      </w:r>
      <w:r w:rsidR="00BF524F" w:rsidRPr="00BF524F">
        <w:rPr>
          <w:rFonts w:ascii="Calibri" w:eastAsia="Times New Roman" w:hAnsi="Calibri" w:cs="Times New Roman"/>
          <w:color w:val="222222"/>
          <w:sz w:val="24"/>
          <w:szCs w:val="24"/>
          <w:lang w:val="en-GB" w:eastAsia="en-GB"/>
        </w:rPr>
        <w:t> to the patient. This does not include population risks of anaesthesia-related procedures. All forms of risk stratification accepted: Qualitative</w:t>
      </w:r>
      <w:r w:rsidR="00BF524F" w:rsidRPr="00BF524F">
        <w:rPr>
          <w:rFonts w:ascii="Calibri" w:eastAsia="Times New Roman" w:hAnsi="Calibri" w:cs="Times New Roman"/>
          <w:color w:val="000000"/>
          <w:sz w:val="24"/>
          <w:szCs w:val="24"/>
          <w:lang w:val="en-GB" w:eastAsia="en-GB"/>
        </w:rPr>
        <w:t> (e.g. low / medium / high); Qualitative (e.g. percentage risk of death or complications, e.g. using P-POSSUM/SORT).</w:t>
      </w:r>
      <w:r w:rsidR="00BF524F" w:rsidRPr="00BF524F">
        <w:rPr>
          <w:rFonts w:ascii="Arial" w:eastAsia="Times New Roman" w:hAnsi="Arial" w:cs="Arial"/>
          <w:color w:val="222222"/>
          <w:sz w:val="24"/>
          <w:szCs w:val="24"/>
          <w:shd w:val="clear" w:color="auto" w:fill="FFFFFF"/>
          <w:lang w:val="en-GB" w:eastAsia="en-GB"/>
        </w:rPr>
        <w:t> </w:t>
      </w:r>
    </w:p>
    <w:p w14:paraId="7A400EC0" w14:textId="77777777" w:rsidR="00353115" w:rsidRPr="00BF524F" w:rsidRDefault="00353115" w:rsidP="00CC6784">
      <w:pPr>
        <w:spacing w:after="0" w:line="240" w:lineRule="auto"/>
        <w:jc w:val="both"/>
        <w:rPr>
          <w:sz w:val="24"/>
          <w:szCs w:val="24"/>
          <w:lang w:val="en-GB"/>
        </w:rPr>
      </w:pPr>
    </w:p>
    <w:p w14:paraId="0682DC41" w14:textId="765727D0" w:rsidR="00353115" w:rsidRPr="00BF524F" w:rsidRDefault="00353115" w:rsidP="002B39C3">
      <w:pPr>
        <w:spacing w:after="0" w:line="240" w:lineRule="auto"/>
        <w:ind w:left="851" w:hanging="851"/>
        <w:jc w:val="both"/>
        <w:rPr>
          <w:sz w:val="24"/>
          <w:szCs w:val="24"/>
        </w:rPr>
      </w:pPr>
      <w:r w:rsidRPr="00BF524F">
        <w:rPr>
          <w:b/>
          <w:bCs/>
          <w:color w:val="4F81BD" w:themeColor="accent1"/>
          <w:sz w:val="24"/>
          <w:szCs w:val="24"/>
        </w:rPr>
        <w:t>2.3</w:t>
      </w:r>
      <w:r w:rsidR="001E0EC2" w:rsidRPr="00BF524F">
        <w:rPr>
          <w:b/>
          <w:bCs/>
          <w:color w:val="4F81BD" w:themeColor="accent1"/>
          <w:sz w:val="24"/>
          <w:szCs w:val="24"/>
        </w:rPr>
        <w:t>4</w:t>
      </w:r>
      <w:r w:rsidR="002B39C3" w:rsidRPr="00BF524F">
        <w:rPr>
          <w:sz w:val="24"/>
          <w:szCs w:val="24"/>
        </w:rPr>
        <w:tab/>
      </w:r>
      <w:r w:rsidRPr="00BF524F">
        <w:rPr>
          <w:sz w:val="24"/>
          <w:szCs w:val="24"/>
        </w:rPr>
        <w:t xml:space="preserve">Select the patient’s </w:t>
      </w:r>
      <w:r w:rsidRPr="00BF524F">
        <w:rPr>
          <w:b/>
          <w:bCs/>
          <w:sz w:val="24"/>
          <w:szCs w:val="24"/>
          <w:u w:val="single"/>
        </w:rPr>
        <w:t xml:space="preserve">planned </w:t>
      </w:r>
      <w:r w:rsidRPr="00BF524F">
        <w:rPr>
          <w:b/>
          <w:bCs/>
          <w:sz w:val="24"/>
          <w:szCs w:val="24"/>
        </w:rPr>
        <w:t>post-operative destination</w:t>
      </w:r>
      <w:r w:rsidRPr="00BF524F">
        <w:rPr>
          <w:sz w:val="24"/>
          <w:szCs w:val="24"/>
        </w:rPr>
        <w:t xml:space="preserve">. </w:t>
      </w:r>
    </w:p>
    <w:p w14:paraId="654870DE" w14:textId="19EDB6AF" w:rsidR="00353115" w:rsidRPr="00A80809" w:rsidRDefault="42B843AD" w:rsidP="009C4C8A">
      <w:pPr>
        <w:numPr>
          <w:ilvl w:val="0"/>
          <w:numId w:val="13"/>
        </w:numPr>
        <w:spacing w:after="0" w:line="240" w:lineRule="auto"/>
        <w:ind w:left="851" w:firstLine="0"/>
        <w:jc w:val="both"/>
        <w:rPr>
          <w:sz w:val="24"/>
        </w:rPr>
      </w:pPr>
      <w:r w:rsidRPr="00BF524F">
        <w:rPr>
          <w:b/>
          <w:sz w:val="24"/>
          <w:szCs w:val="24"/>
        </w:rPr>
        <w:t>Level 0</w:t>
      </w:r>
      <w:r w:rsidR="00715C81" w:rsidRPr="00BF524F">
        <w:rPr>
          <w:b/>
          <w:sz w:val="24"/>
          <w:szCs w:val="24"/>
        </w:rPr>
        <w:t xml:space="preserve"> </w:t>
      </w:r>
      <w:r w:rsidRPr="00BF524F">
        <w:rPr>
          <w:b/>
          <w:sz w:val="24"/>
          <w:szCs w:val="24"/>
        </w:rPr>
        <w:t>(ward)</w:t>
      </w:r>
      <w:r w:rsidRPr="00BF524F">
        <w:rPr>
          <w:sz w:val="24"/>
          <w:szCs w:val="24"/>
        </w:rPr>
        <w:t xml:space="preserve"> –</w:t>
      </w:r>
      <w:r w:rsidRPr="00A80809">
        <w:rPr>
          <w:sz w:val="24"/>
        </w:rPr>
        <w:t xml:space="preserve"> Patients whose needs can be met through normal ward care in an acute hospital.</w:t>
      </w:r>
    </w:p>
    <w:p w14:paraId="271EEAE3" w14:textId="77777777" w:rsidR="00353115" w:rsidRPr="00A80809" w:rsidRDefault="42B843AD" w:rsidP="009C4C8A">
      <w:pPr>
        <w:numPr>
          <w:ilvl w:val="0"/>
          <w:numId w:val="13"/>
        </w:numPr>
        <w:spacing w:after="0" w:line="240" w:lineRule="auto"/>
        <w:ind w:left="851" w:firstLine="0"/>
        <w:jc w:val="both"/>
        <w:rPr>
          <w:sz w:val="24"/>
        </w:rPr>
      </w:pPr>
      <w:r w:rsidRPr="00A80809">
        <w:rPr>
          <w:b/>
          <w:sz w:val="24"/>
        </w:rPr>
        <w:t>Level 1</w:t>
      </w:r>
      <w:r w:rsidRPr="00A80809">
        <w:rPr>
          <w:sz w:val="24"/>
        </w:rPr>
        <w:t xml:space="preserve"> – Patients at risk of their condition deteriorating, or those recently relocated from higher levels of care, whose needs can be met on an acute ward with additional advice and support from the critical care team.</w:t>
      </w:r>
    </w:p>
    <w:p w14:paraId="6825D211" w14:textId="77777777" w:rsidR="00353115" w:rsidRPr="00A80809" w:rsidRDefault="42B843AD" w:rsidP="009C4C8A">
      <w:pPr>
        <w:numPr>
          <w:ilvl w:val="0"/>
          <w:numId w:val="13"/>
        </w:numPr>
        <w:spacing w:after="0" w:line="240" w:lineRule="auto"/>
        <w:ind w:left="851" w:firstLine="0"/>
        <w:jc w:val="both"/>
        <w:rPr>
          <w:sz w:val="24"/>
        </w:rPr>
      </w:pPr>
      <w:r w:rsidRPr="00A80809">
        <w:rPr>
          <w:b/>
          <w:sz w:val="24"/>
        </w:rPr>
        <w:t xml:space="preserve">Level </w:t>
      </w:r>
      <w:r w:rsidRPr="00A80809">
        <w:rPr>
          <w:rFonts w:eastAsia="MS Mincho" w:cs="MS Mincho"/>
          <w:b/>
          <w:sz w:val="24"/>
        </w:rPr>
        <w:t>2</w:t>
      </w:r>
      <w:r w:rsidRPr="00A80809">
        <w:rPr>
          <w:rFonts w:ascii="MS Mincho" w:eastAsia="MS Mincho" w:hAnsi="MS Mincho" w:cs="MS Mincho"/>
          <w:sz w:val="24"/>
        </w:rPr>
        <w:t xml:space="preserve"> – </w:t>
      </w:r>
      <w:r w:rsidRPr="00A80809">
        <w:rPr>
          <w:sz w:val="24"/>
        </w:rPr>
        <w:t>Patients requiring more detailed observation or intervention including support for a single failing organ system or post-operative care and those ‘stepping down’ from higher levels of care.</w:t>
      </w:r>
    </w:p>
    <w:p w14:paraId="0DF8BA95" w14:textId="77777777" w:rsidR="00353115" w:rsidRDefault="00353115" w:rsidP="009C4C8A">
      <w:pPr>
        <w:pStyle w:val="ListParagraph"/>
        <w:numPr>
          <w:ilvl w:val="0"/>
          <w:numId w:val="13"/>
        </w:numPr>
        <w:spacing w:after="0" w:line="240" w:lineRule="auto"/>
        <w:ind w:left="851" w:firstLine="0"/>
        <w:jc w:val="both"/>
        <w:rPr>
          <w:sz w:val="24"/>
        </w:rPr>
      </w:pPr>
      <w:r w:rsidRPr="00A80809">
        <w:rPr>
          <w:b/>
          <w:sz w:val="24"/>
        </w:rPr>
        <w:t>Level 3</w:t>
      </w:r>
      <w:r w:rsidRPr="00A80809">
        <w:rPr>
          <w:sz w:val="24"/>
        </w:rPr>
        <w:t xml:space="preserve"> – Patients requiring advanced respiratory support alone or basic respiratory support together with support of at least two organ systems. This level includes all complex patients requiring support for multi-organ failure.</w:t>
      </w:r>
      <w:bookmarkStart w:id="27" w:name="_Toc332532156"/>
    </w:p>
    <w:p w14:paraId="1CFD6637" w14:textId="77777777" w:rsidR="009C4C8A" w:rsidRPr="00A80809" w:rsidRDefault="009C4C8A" w:rsidP="00A80809">
      <w:pPr>
        <w:pStyle w:val="ListParagraph"/>
        <w:spacing w:after="0" w:line="240" w:lineRule="auto"/>
        <w:ind w:left="851"/>
        <w:jc w:val="both"/>
        <w:rPr>
          <w:sz w:val="24"/>
        </w:rPr>
      </w:pPr>
    </w:p>
    <w:p w14:paraId="1A1AA8E5" w14:textId="77777777" w:rsidR="00353115" w:rsidRPr="00373637" w:rsidRDefault="00353115" w:rsidP="00CC6784">
      <w:pPr>
        <w:spacing w:after="0" w:line="240" w:lineRule="auto"/>
      </w:pPr>
    </w:p>
    <w:p w14:paraId="0BCE069A" w14:textId="77777777" w:rsidR="00353115" w:rsidRPr="00373637" w:rsidRDefault="00353115" w:rsidP="00CC6784">
      <w:pPr>
        <w:pStyle w:val="Heading2"/>
        <w:spacing w:before="0" w:after="0" w:line="240" w:lineRule="auto"/>
        <w:jc w:val="both"/>
        <w:rPr>
          <w:b/>
          <w:bCs/>
          <w:color w:val="C0504D" w:themeColor="accent2"/>
        </w:rPr>
      </w:pPr>
      <w:bookmarkStart w:id="28" w:name="SurgicalAdm"/>
      <w:bookmarkStart w:id="29" w:name="_Toc337814833"/>
      <w:bookmarkStart w:id="30" w:name="_Toc496130788"/>
      <w:bookmarkEnd w:id="28"/>
      <w:r w:rsidRPr="00373637">
        <w:rPr>
          <w:b/>
          <w:bCs/>
          <w:color w:val="C0504D" w:themeColor="accent2"/>
        </w:rPr>
        <w:t>Surgical Admission</w:t>
      </w:r>
      <w:bookmarkEnd w:id="27"/>
      <w:bookmarkEnd w:id="29"/>
      <w:bookmarkEnd w:id="30"/>
    </w:p>
    <w:p w14:paraId="7B478F4C" w14:textId="77777777" w:rsidR="006F429F" w:rsidRPr="00373637" w:rsidRDefault="006F429F" w:rsidP="00CC6784">
      <w:pPr>
        <w:spacing w:after="0" w:line="240" w:lineRule="auto"/>
        <w:jc w:val="both"/>
        <w:rPr>
          <w:b/>
          <w:bCs/>
          <w:color w:val="4F81BD" w:themeColor="accent1"/>
          <w:sz w:val="24"/>
          <w:szCs w:val="24"/>
        </w:rPr>
      </w:pPr>
    </w:p>
    <w:p w14:paraId="79DFF844" w14:textId="64060984" w:rsidR="00353115" w:rsidRPr="00373637" w:rsidRDefault="00353115" w:rsidP="006F429F">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5</w:t>
      </w:r>
      <w:r w:rsidRPr="00373637">
        <w:rPr>
          <w:color w:val="4F81BD" w:themeColor="accent1"/>
          <w:sz w:val="24"/>
          <w:szCs w:val="24"/>
        </w:rPr>
        <w:t xml:space="preserve"> </w:t>
      </w:r>
      <w:r w:rsidR="006F429F" w:rsidRPr="00373637">
        <w:rPr>
          <w:sz w:val="24"/>
          <w:szCs w:val="24"/>
        </w:rPr>
        <w:tab/>
      </w:r>
      <w:r w:rsidRPr="00373637">
        <w:rPr>
          <w:sz w:val="24"/>
          <w:szCs w:val="24"/>
        </w:rPr>
        <w:t>Select if the patient received oral mechanical</w:t>
      </w:r>
      <w:r w:rsidRPr="00373637">
        <w:rPr>
          <w:b/>
          <w:bCs/>
          <w:sz w:val="24"/>
          <w:szCs w:val="24"/>
        </w:rPr>
        <w:t xml:space="preserve"> bowel preparation</w:t>
      </w:r>
      <w:r w:rsidRPr="00373637">
        <w:rPr>
          <w:sz w:val="24"/>
          <w:szCs w:val="24"/>
        </w:rPr>
        <w:t>.</w:t>
      </w:r>
    </w:p>
    <w:p w14:paraId="20443CFE" w14:textId="77777777" w:rsidR="00353115" w:rsidRPr="00373637" w:rsidRDefault="00353115" w:rsidP="00CC6784">
      <w:pPr>
        <w:spacing w:after="0" w:line="240" w:lineRule="auto"/>
        <w:jc w:val="both"/>
        <w:rPr>
          <w:sz w:val="24"/>
          <w:szCs w:val="24"/>
        </w:rPr>
      </w:pPr>
    </w:p>
    <w:p w14:paraId="74E4B283" w14:textId="6F9D83C3" w:rsidR="00353115" w:rsidRPr="00373637" w:rsidRDefault="00353115" w:rsidP="006F429F">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6</w:t>
      </w:r>
      <w:r w:rsidRPr="00373637">
        <w:rPr>
          <w:color w:val="4F81BD" w:themeColor="accent1"/>
          <w:sz w:val="24"/>
          <w:szCs w:val="24"/>
        </w:rPr>
        <w:t xml:space="preserve"> </w:t>
      </w:r>
      <w:r w:rsidR="006F429F" w:rsidRPr="00373637">
        <w:rPr>
          <w:sz w:val="24"/>
          <w:szCs w:val="24"/>
        </w:rPr>
        <w:tab/>
      </w:r>
      <w:r w:rsidRPr="00373637">
        <w:rPr>
          <w:sz w:val="24"/>
          <w:szCs w:val="24"/>
        </w:rPr>
        <w:t xml:space="preserve">Select if the patient received a clear </w:t>
      </w:r>
      <w:r w:rsidRPr="00373637">
        <w:rPr>
          <w:b/>
          <w:bCs/>
          <w:sz w:val="24"/>
          <w:szCs w:val="24"/>
        </w:rPr>
        <w:t>carbohydrate drink</w:t>
      </w:r>
      <w:r w:rsidR="001D7819" w:rsidRPr="00373637">
        <w:rPr>
          <w:b/>
          <w:bCs/>
          <w:sz w:val="24"/>
          <w:szCs w:val="24"/>
        </w:rPr>
        <w:t xml:space="preserve"> </w:t>
      </w:r>
      <w:r w:rsidR="001D7819" w:rsidRPr="00373637">
        <w:rPr>
          <w:bCs/>
          <w:sz w:val="24"/>
          <w:szCs w:val="24"/>
        </w:rPr>
        <w:t>approximately 2 hours</w:t>
      </w:r>
      <w:r w:rsidRPr="00373637">
        <w:rPr>
          <w:sz w:val="24"/>
          <w:szCs w:val="24"/>
        </w:rPr>
        <w:t xml:space="preserve"> prior to surgery.</w:t>
      </w:r>
      <w:r w:rsidR="001D7819" w:rsidRPr="00373637">
        <w:t xml:space="preserve"> </w:t>
      </w:r>
    </w:p>
    <w:p w14:paraId="04A14E6B" w14:textId="77777777" w:rsidR="00353115" w:rsidRPr="00373637" w:rsidRDefault="00353115" w:rsidP="00CC6784">
      <w:pPr>
        <w:spacing w:after="0" w:line="240" w:lineRule="auto"/>
      </w:pPr>
      <w:bookmarkStart w:id="31" w:name="_Toc332532157"/>
    </w:p>
    <w:p w14:paraId="3B4A180B" w14:textId="77777777" w:rsidR="00353115" w:rsidRPr="00373637" w:rsidRDefault="00353115" w:rsidP="00CC6784">
      <w:pPr>
        <w:spacing w:after="0" w:line="240" w:lineRule="auto"/>
        <w:rPr>
          <w:b/>
          <w:caps/>
          <w:color w:val="C0504D" w:themeColor="accent2"/>
          <w:spacing w:val="15"/>
          <w:sz w:val="24"/>
          <w:szCs w:val="24"/>
        </w:rPr>
      </w:pPr>
      <w:bookmarkStart w:id="32" w:name="_Toc337814834"/>
      <w:bookmarkEnd w:id="31"/>
      <w:r w:rsidRPr="00373637">
        <w:rPr>
          <w:b/>
          <w:color w:val="C0504D" w:themeColor="accent2"/>
        </w:rPr>
        <w:br w:type="page"/>
      </w:r>
    </w:p>
    <w:p w14:paraId="2489282D" w14:textId="747C8F92" w:rsidR="00353115" w:rsidRPr="00373637" w:rsidRDefault="00353115" w:rsidP="00CC6784">
      <w:pPr>
        <w:pStyle w:val="Heading1"/>
        <w:spacing w:before="0" w:after="0" w:line="240" w:lineRule="auto"/>
        <w:jc w:val="left"/>
      </w:pPr>
      <w:bookmarkStart w:id="33" w:name="OpData"/>
      <w:bookmarkStart w:id="34" w:name="_Toc496130789"/>
      <w:bookmarkEnd w:id="32"/>
      <w:bookmarkEnd w:id="33"/>
      <w:r w:rsidRPr="00373637">
        <w:rPr>
          <w:b/>
          <w:bCs/>
          <w:caps w:val="0"/>
          <w:color w:val="C0504D" w:themeColor="accent2"/>
          <w:sz w:val="32"/>
          <w:szCs w:val="32"/>
        </w:rPr>
        <w:lastRenderedPageBreak/>
        <w:t>OPERATIVE DATA</w:t>
      </w:r>
      <w:bookmarkEnd w:id="34"/>
    </w:p>
    <w:p w14:paraId="3CD71972" w14:textId="77777777" w:rsidR="00353115" w:rsidRPr="00373637" w:rsidRDefault="00353115" w:rsidP="00CC6784">
      <w:pPr>
        <w:spacing w:after="0" w:line="240" w:lineRule="auto"/>
        <w:ind w:left="1440" w:hanging="1440"/>
        <w:jc w:val="both"/>
        <w:rPr>
          <w:b/>
          <w:color w:val="4F81BD" w:themeColor="accent1"/>
          <w:sz w:val="24"/>
          <w:szCs w:val="24"/>
        </w:rPr>
      </w:pPr>
    </w:p>
    <w:p w14:paraId="22F7EEC0" w14:textId="7777777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3.1</w:t>
      </w:r>
      <w:r w:rsidRPr="00373637">
        <w:rPr>
          <w:color w:val="4F81BD" w:themeColor="accent1"/>
          <w:sz w:val="24"/>
          <w:szCs w:val="24"/>
        </w:rPr>
        <w:t xml:space="preserve"> </w:t>
      </w:r>
      <w:r w:rsidRPr="00373637">
        <w:rPr>
          <w:sz w:val="24"/>
          <w:szCs w:val="24"/>
        </w:rPr>
        <w:tab/>
        <w:t xml:space="preserve">Select the grade of the most </w:t>
      </w:r>
      <w:r w:rsidRPr="00373637">
        <w:rPr>
          <w:b/>
          <w:bCs/>
          <w:sz w:val="24"/>
          <w:szCs w:val="24"/>
        </w:rPr>
        <w:t>senior surgeon</w:t>
      </w:r>
      <w:r w:rsidRPr="00373637">
        <w:rPr>
          <w:sz w:val="24"/>
          <w:szCs w:val="24"/>
        </w:rPr>
        <w:t xml:space="preserve"> that was physically </w:t>
      </w:r>
      <w:r w:rsidRPr="00373637">
        <w:rPr>
          <w:b/>
          <w:bCs/>
          <w:sz w:val="24"/>
          <w:szCs w:val="24"/>
        </w:rPr>
        <w:t>present</w:t>
      </w:r>
      <w:r w:rsidRPr="00373637">
        <w:rPr>
          <w:sz w:val="24"/>
          <w:szCs w:val="24"/>
        </w:rPr>
        <w:t xml:space="preserve"> in the operating theatre.</w:t>
      </w:r>
    </w:p>
    <w:p w14:paraId="1C8F0867" w14:textId="77777777" w:rsidR="00353115" w:rsidRPr="00373637" w:rsidRDefault="00353115" w:rsidP="00CC6784">
      <w:pPr>
        <w:spacing w:after="0" w:line="240" w:lineRule="auto"/>
        <w:jc w:val="both"/>
        <w:rPr>
          <w:sz w:val="24"/>
          <w:szCs w:val="24"/>
        </w:rPr>
      </w:pPr>
    </w:p>
    <w:p w14:paraId="36422A4A" w14:textId="7777777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3.2</w:t>
      </w:r>
      <w:r w:rsidRPr="00373637">
        <w:rPr>
          <w:color w:val="4F81BD" w:themeColor="accent1"/>
          <w:sz w:val="24"/>
          <w:szCs w:val="24"/>
        </w:rPr>
        <w:t xml:space="preserve"> </w:t>
      </w:r>
      <w:r w:rsidRPr="00373637">
        <w:rPr>
          <w:sz w:val="24"/>
          <w:szCs w:val="24"/>
        </w:rPr>
        <w:tab/>
        <w:t xml:space="preserve">Select the grade of the most </w:t>
      </w:r>
      <w:r w:rsidRPr="00373637">
        <w:rPr>
          <w:b/>
          <w:bCs/>
          <w:sz w:val="24"/>
          <w:szCs w:val="24"/>
        </w:rPr>
        <w:t>senior anaesthetist</w:t>
      </w:r>
      <w:r w:rsidRPr="00373637">
        <w:rPr>
          <w:sz w:val="24"/>
          <w:szCs w:val="24"/>
        </w:rPr>
        <w:t xml:space="preserve"> that was physically </w:t>
      </w:r>
      <w:r w:rsidRPr="00373637">
        <w:rPr>
          <w:b/>
          <w:bCs/>
          <w:sz w:val="24"/>
          <w:szCs w:val="24"/>
        </w:rPr>
        <w:t>present</w:t>
      </w:r>
      <w:r w:rsidRPr="00373637">
        <w:rPr>
          <w:sz w:val="24"/>
          <w:szCs w:val="24"/>
        </w:rPr>
        <w:t xml:space="preserve"> in the operating theatre.</w:t>
      </w:r>
    </w:p>
    <w:p w14:paraId="235D2EAE" w14:textId="77777777" w:rsidR="00353115" w:rsidRPr="00373637" w:rsidRDefault="00353115" w:rsidP="00CC6784">
      <w:pPr>
        <w:spacing w:after="0" w:line="240" w:lineRule="auto"/>
        <w:jc w:val="both"/>
        <w:rPr>
          <w:sz w:val="24"/>
          <w:szCs w:val="24"/>
        </w:rPr>
      </w:pPr>
    </w:p>
    <w:p w14:paraId="48D47BDD" w14:textId="25C721D0"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3.3</w:t>
      </w:r>
      <w:r w:rsidRPr="00373637">
        <w:rPr>
          <w:color w:val="4F81BD" w:themeColor="accent1"/>
          <w:sz w:val="24"/>
          <w:szCs w:val="24"/>
        </w:rPr>
        <w:t xml:space="preserve"> </w:t>
      </w:r>
      <w:r w:rsidRPr="00373637">
        <w:rPr>
          <w:sz w:val="24"/>
          <w:szCs w:val="24"/>
        </w:rPr>
        <w:tab/>
        <w:t xml:space="preserve">Select if </w:t>
      </w:r>
      <w:r w:rsidRPr="00373637">
        <w:rPr>
          <w:b/>
          <w:bCs/>
          <w:sz w:val="24"/>
          <w:szCs w:val="24"/>
        </w:rPr>
        <w:t>appropriate prophylactic antibiotics</w:t>
      </w:r>
      <w:r w:rsidRPr="00373637">
        <w:rPr>
          <w:sz w:val="24"/>
          <w:szCs w:val="24"/>
        </w:rPr>
        <w:t xml:space="preserve"> were given within 60 minutes of skin incision.</w:t>
      </w:r>
      <w:r w:rsidR="007A219A" w:rsidRPr="00373637">
        <w:rPr>
          <w:sz w:val="24"/>
          <w:szCs w:val="24"/>
        </w:rPr>
        <w:t xml:space="preserve"> “Appropriate antibiotic prophylaxis” is compliance with local protocols. If no antibiotics are required according to local protocols and none were given, this constitutes appropriate antibiotic prophylaxis.</w:t>
      </w:r>
    </w:p>
    <w:p w14:paraId="1AA09F09" w14:textId="77777777" w:rsidR="00353115" w:rsidRPr="00373637" w:rsidRDefault="00353115" w:rsidP="00CC6784">
      <w:pPr>
        <w:spacing w:after="0" w:line="240" w:lineRule="auto"/>
        <w:jc w:val="both"/>
        <w:rPr>
          <w:sz w:val="24"/>
          <w:szCs w:val="24"/>
        </w:rPr>
      </w:pPr>
    </w:p>
    <w:p w14:paraId="1F01D644" w14:textId="04C6A88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3.4</w:t>
      </w:r>
      <w:r w:rsidRPr="00373637">
        <w:rPr>
          <w:color w:val="4F81BD" w:themeColor="accent1"/>
          <w:sz w:val="24"/>
          <w:szCs w:val="24"/>
        </w:rPr>
        <w:t xml:space="preserve"> </w:t>
      </w:r>
      <w:r w:rsidRPr="00373637">
        <w:rPr>
          <w:sz w:val="24"/>
          <w:szCs w:val="24"/>
        </w:rPr>
        <w:tab/>
        <w:t xml:space="preserve">Select the </w:t>
      </w:r>
      <w:r w:rsidRPr="00373637">
        <w:rPr>
          <w:b/>
          <w:bCs/>
          <w:sz w:val="24"/>
          <w:szCs w:val="24"/>
        </w:rPr>
        <w:t>type of anaesthesia</w:t>
      </w:r>
      <w:r w:rsidRPr="00373637">
        <w:rPr>
          <w:sz w:val="24"/>
          <w:szCs w:val="24"/>
        </w:rPr>
        <w:t xml:space="preserve"> that the patient received and then the </w:t>
      </w:r>
      <w:r w:rsidRPr="00373637">
        <w:rPr>
          <w:b/>
          <w:bCs/>
          <w:sz w:val="24"/>
          <w:szCs w:val="24"/>
        </w:rPr>
        <w:t>form</w:t>
      </w:r>
      <w:r w:rsidR="00E76CA8" w:rsidRPr="00373637">
        <w:rPr>
          <w:b/>
          <w:bCs/>
          <w:sz w:val="24"/>
          <w:szCs w:val="24"/>
        </w:rPr>
        <w:t>(s)</w:t>
      </w:r>
      <w:r w:rsidRPr="00373637">
        <w:rPr>
          <w:b/>
          <w:bCs/>
          <w:sz w:val="24"/>
          <w:szCs w:val="24"/>
        </w:rPr>
        <w:t xml:space="preserve"> of </w:t>
      </w:r>
      <w:r w:rsidR="00390215" w:rsidRPr="00373637">
        <w:rPr>
          <w:b/>
          <w:bCs/>
          <w:sz w:val="24"/>
          <w:szCs w:val="24"/>
        </w:rPr>
        <w:t xml:space="preserve">intraoperative </w:t>
      </w:r>
      <w:r w:rsidRPr="00373637">
        <w:rPr>
          <w:b/>
          <w:bCs/>
          <w:sz w:val="24"/>
          <w:szCs w:val="24"/>
        </w:rPr>
        <w:t>analgesia</w:t>
      </w:r>
      <w:r w:rsidRPr="00373637">
        <w:rPr>
          <w:sz w:val="24"/>
          <w:szCs w:val="24"/>
        </w:rPr>
        <w:t xml:space="preserve"> they received (i.e. intravenous analgesia, local infiltration, regional block or </w:t>
      </w:r>
      <w:proofErr w:type="spellStart"/>
      <w:r w:rsidRPr="00373637">
        <w:rPr>
          <w:sz w:val="24"/>
          <w:szCs w:val="24"/>
        </w:rPr>
        <w:t>neuroaxial</w:t>
      </w:r>
      <w:proofErr w:type="spellEnd"/>
      <w:r w:rsidRPr="00373637">
        <w:rPr>
          <w:sz w:val="24"/>
          <w:szCs w:val="24"/>
        </w:rPr>
        <w:t xml:space="preserve"> block).</w:t>
      </w:r>
    </w:p>
    <w:p w14:paraId="2485B8CF" w14:textId="77777777" w:rsidR="00353115" w:rsidRPr="00373637" w:rsidRDefault="00353115" w:rsidP="00CC6784">
      <w:pPr>
        <w:spacing w:after="0" w:line="240" w:lineRule="auto"/>
        <w:jc w:val="both"/>
        <w:rPr>
          <w:sz w:val="24"/>
          <w:szCs w:val="24"/>
        </w:rPr>
      </w:pPr>
    </w:p>
    <w:p w14:paraId="390FA954" w14:textId="77777777" w:rsidR="00353115" w:rsidRPr="00373637" w:rsidRDefault="00353115" w:rsidP="00F35F89">
      <w:pPr>
        <w:spacing w:after="0" w:line="240" w:lineRule="auto"/>
        <w:ind w:left="851" w:hanging="851"/>
        <w:rPr>
          <w:sz w:val="24"/>
          <w:szCs w:val="24"/>
        </w:rPr>
      </w:pPr>
      <w:r w:rsidRPr="00373637">
        <w:rPr>
          <w:b/>
          <w:bCs/>
          <w:color w:val="4F81BD" w:themeColor="accent1"/>
          <w:sz w:val="24"/>
          <w:szCs w:val="24"/>
        </w:rPr>
        <w:t>3.5</w:t>
      </w:r>
      <w:r w:rsidRPr="00373637">
        <w:rPr>
          <w:color w:val="4F81BD" w:themeColor="accent1"/>
          <w:sz w:val="24"/>
          <w:szCs w:val="24"/>
        </w:rPr>
        <w:t xml:space="preserve"> </w:t>
      </w:r>
      <w:r w:rsidRPr="00373637">
        <w:rPr>
          <w:sz w:val="24"/>
          <w:szCs w:val="24"/>
        </w:rPr>
        <w:tab/>
        <w:t xml:space="preserve">Select any </w:t>
      </w:r>
      <w:r w:rsidRPr="00373637">
        <w:rPr>
          <w:b/>
          <w:bCs/>
          <w:sz w:val="24"/>
          <w:szCs w:val="24"/>
        </w:rPr>
        <w:t>additional intraoperative monitoring</w:t>
      </w:r>
      <w:r w:rsidRPr="00373637">
        <w:rPr>
          <w:sz w:val="24"/>
          <w:szCs w:val="24"/>
        </w:rPr>
        <w:t xml:space="preserve"> that the patient had in addition to the standard monitoring for all operations.</w:t>
      </w:r>
    </w:p>
    <w:p w14:paraId="28DFC3F9" w14:textId="77777777" w:rsidR="00353115" w:rsidRPr="00A80809" w:rsidRDefault="42B843AD" w:rsidP="004D4511">
      <w:pPr>
        <w:pStyle w:val="ListParagraph"/>
        <w:numPr>
          <w:ilvl w:val="0"/>
          <w:numId w:val="30"/>
        </w:numPr>
        <w:spacing w:after="0" w:line="240" w:lineRule="auto"/>
        <w:ind w:left="851" w:firstLine="0"/>
        <w:jc w:val="both"/>
        <w:rPr>
          <w:sz w:val="24"/>
        </w:rPr>
      </w:pPr>
      <w:r w:rsidRPr="00A80809">
        <w:rPr>
          <w:sz w:val="24"/>
        </w:rPr>
        <w:t>Standard AAGBI monitoring includes: pulse oximeter, non-invasive blood pressure, electrocardiograph, airway pressure and airway gases (oxygen, carbon dioxide, anaesthetic agent)</w:t>
      </w:r>
    </w:p>
    <w:p w14:paraId="2B6DF3BC" w14:textId="2BB8D41F" w:rsidR="00353115" w:rsidRPr="00A80809" w:rsidRDefault="42B843AD" w:rsidP="004D4511">
      <w:pPr>
        <w:pStyle w:val="ListParagraph"/>
        <w:numPr>
          <w:ilvl w:val="0"/>
          <w:numId w:val="21"/>
        </w:numPr>
        <w:spacing w:after="0" w:line="240" w:lineRule="auto"/>
        <w:ind w:left="851" w:firstLine="0"/>
        <w:jc w:val="both"/>
        <w:rPr>
          <w:sz w:val="24"/>
        </w:rPr>
      </w:pPr>
      <w:r w:rsidRPr="00A80809">
        <w:rPr>
          <w:sz w:val="24"/>
        </w:rPr>
        <w:t xml:space="preserve">Cardiac output monitoring includes any device that was inserted or used to assess the fluid responsiveness of the patient during the surgical procedure. It includes </w:t>
      </w:r>
      <w:proofErr w:type="spellStart"/>
      <w:r w:rsidRPr="00A80809">
        <w:rPr>
          <w:sz w:val="24"/>
        </w:rPr>
        <w:t>Oesophageal</w:t>
      </w:r>
      <w:proofErr w:type="spellEnd"/>
      <w:r w:rsidRPr="00A80809">
        <w:rPr>
          <w:sz w:val="24"/>
        </w:rPr>
        <w:t xml:space="preserve"> Doppler, </w:t>
      </w:r>
      <w:proofErr w:type="spellStart"/>
      <w:r w:rsidRPr="00A80809">
        <w:rPr>
          <w:sz w:val="24"/>
        </w:rPr>
        <w:t>Pleth</w:t>
      </w:r>
      <w:proofErr w:type="spellEnd"/>
      <w:r w:rsidRPr="00A80809">
        <w:rPr>
          <w:sz w:val="24"/>
        </w:rPr>
        <w:t xml:space="preserve"> Variability Index (PVI), echocardiogram, arterial pulse contour analysis, pulmonary artery catheter, partial non-rebreathing systems, thoracic bio impedance, </w:t>
      </w:r>
      <w:proofErr w:type="gramStart"/>
      <w:r w:rsidRPr="00A80809">
        <w:rPr>
          <w:sz w:val="24"/>
        </w:rPr>
        <w:t>endotracheal</w:t>
      </w:r>
      <w:proofErr w:type="gramEnd"/>
      <w:r w:rsidRPr="00A80809">
        <w:rPr>
          <w:sz w:val="24"/>
        </w:rPr>
        <w:t xml:space="preserve"> cardiac output monitor.</w:t>
      </w:r>
    </w:p>
    <w:p w14:paraId="342C49B1" w14:textId="77777777" w:rsidR="00353115" w:rsidRPr="00373637" w:rsidRDefault="00353115" w:rsidP="00CC6784">
      <w:pPr>
        <w:spacing w:after="0" w:line="240" w:lineRule="auto"/>
        <w:jc w:val="both"/>
        <w:rPr>
          <w:sz w:val="24"/>
          <w:szCs w:val="24"/>
        </w:rPr>
      </w:pPr>
    </w:p>
    <w:p w14:paraId="2213CF56" w14:textId="665A85A5" w:rsidR="00353115" w:rsidRDefault="00353115" w:rsidP="003B2F53">
      <w:pPr>
        <w:spacing w:after="0" w:line="240" w:lineRule="auto"/>
        <w:ind w:left="851" w:hanging="851"/>
        <w:jc w:val="both"/>
        <w:rPr>
          <w:sz w:val="24"/>
          <w:szCs w:val="24"/>
        </w:rPr>
      </w:pPr>
      <w:r w:rsidRPr="00373637">
        <w:rPr>
          <w:b/>
          <w:bCs/>
          <w:color w:val="4F81BD" w:themeColor="accent1"/>
          <w:sz w:val="24"/>
          <w:szCs w:val="24"/>
        </w:rPr>
        <w:t>3.6</w:t>
      </w:r>
      <w:r w:rsidRPr="00373637">
        <w:rPr>
          <w:color w:val="4F81BD" w:themeColor="accent1"/>
          <w:sz w:val="24"/>
          <w:szCs w:val="24"/>
        </w:rPr>
        <w:t xml:space="preserve"> </w:t>
      </w:r>
      <w:r w:rsidR="00897B17" w:rsidRPr="00373637">
        <w:rPr>
          <w:sz w:val="24"/>
          <w:szCs w:val="24"/>
        </w:rPr>
        <w:tab/>
      </w:r>
      <w:r w:rsidRPr="00373637">
        <w:rPr>
          <w:sz w:val="24"/>
          <w:szCs w:val="24"/>
        </w:rPr>
        <w:t xml:space="preserve">Select type of </w:t>
      </w:r>
      <w:r w:rsidRPr="00373637">
        <w:rPr>
          <w:b/>
          <w:bCs/>
          <w:sz w:val="24"/>
          <w:szCs w:val="24"/>
        </w:rPr>
        <w:t>warming</w:t>
      </w:r>
      <w:r w:rsidRPr="00373637">
        <w:rPr>
          <w:sz w:val="24"/>
          <w:szCs w:val="24"/>
        </w:rPr>
        <w:t xml:space="preserve"> device, if any, was used on the patient.</w:t>
      </w:r>
      <w:bookmarkStart w:id="35" w:name="_Toc332532158"/>
      <w:r w:rsidRPr="00373637">
        <w:rPr>
          <w:sz w:val="24"/>
          <w:szCs w:val="24"/>
        </w:rPr>
        <w:t xml:space="preserve"> Select all options that apply.</w:t>
      </w:r>
    </w:p>
    <w:p w14:paraId="4A424EAE" w14:textId="77777777" w:rsidR="009C4C8A" w:rsidRPr="00373637" w:rsidRDefault="009C4C8A" w:rsidP="003B2F53">
      <w:pPr>
        <w:spacing w:after="0" w:line="240" w:lineRule="auto"/>
        <w:ind w:left="851" w:hanging="851"/>
        <w:jc w:val="both"/>
        <w:rPr>
          <w:sz w:val="24"/>
          <w:szCs w:val="24"/>
        </w:rPr>
      </w:pPr>
    </w:p>
    <w:p w14:paraId="6D05ED62" w14:textId="77777777" w:rsidR="00353115" w:rsidRPr="00373637" w:rsidRDefault="00353115" w:rsidP="00CC6784">
      <w:pPr>
        <w:spacing w:after="0" w:line="240" w:lineRule="auto"/>
        <w:jc w:val="both"/>
        <w:rPr>
          <w:sz w:val="24"/>
          <w:szCs w:val="24"/>
        </w:rPr>
      </w:pPr>
    </w:p>
    <w:p w14:paraId="1770ABF6" w14:textId="77777777" w:rsidR="00353115" w:rsidRPr="00373637" w:rsidRDefault="00353115" w:rsidP="00CC6784">
      <w:pPr>
        <w:pStyle w:val="Heading2"/>
        <w:spacing w:before="0" w:after="0" w:line="240" w:lineRule="auto"/>
        <w:jc w:val="both"/>
        <w:rPr>
          <w:b/>
          <w:bCs/>
          <w:color w:val="C0504D" w:themeColor="accent2"/>
        </w:rPr>
      </w:pPr>
      <w:bookmarkStart w:id="36" w:name="OpFind"/>
      <w:bookmarkStart w:id="37" w:name="_Toc337814835"/>
      <w:bookmarkStart w:id="38" w:name="_Toc496130790"/>
      <w:bookmarkEnd w:id="36"/>
      <w:r w:rsidRPr="00373637">
        <w:rPr>
          <w:b/>
          <w:bCs/>
          <w:color w:val="C0504D" w:themeColor="accent2"/>
        </w:rPr>
        <w:t>Operative findings</w:t>
      </w:r>
      <w:bookmarkEnd w:id="35"/>
      <w:bookmarkEnd w:id="37"/>
      <w:bookmarkEnd w:id="38"/>
    </w:p>
    <w:p w14:paraId="6425EF46" w14:textId="77777777" w:rsidR="00975B12" w:rsidRPr="00373637" w:rsidRDefault="00975B12" w:rsidP="00CC6784">
      <w:pPr>
        <w:spacing w:after="0" w:line="240" w:lineRule="auto"/>
        <w:ind w:left="1440" w:hanging="1440"/>
        <w:jc w:val="both"/>
        <w:rPr>
          <w:b/>
          <w:bCs/>
          <w:color w:val="4F81BD" w:themeColor="accent1"/>
          <w:sz w:val="24"/>
          <w:szCs w:val="24"/>
        </w:rPr>
      </w:pPr>
    </w:p>
    <w:p w14:paraId="5881AA72" w14:textId="77777777" w:rsidR="00353115" w:rsidRPr="00373637" w:rsidRDefault="00353115" w:rsidP="00975B12">
      <w:pPr>
        <w:spacing w:after="0" w:line="240" w:lineRule="auto"/>
        <w:ind w:left="851" w:hanging="851"/>
        <w:jc w:val="both"/>
        <w:rPr>
          <w:sz w:val="24"/>
          <w:szCs w:val="24"/>
        </w:rPr>
      </w:pPr>
      <w:r w:rsidRPr="00373637">
        <w:rPr>
          <w:b/>
          <w:bCs/>
          <w:color w:val="4F81BD" w:themeColor="accent1"/>
          <w:sz w:val="24"/>
          <w:szCs w:val="24"/>
        </w:rPr>
        <w:t>3.7</w:t>
      </w:r>
      <w:r w:rsidRPr="00373637">
        <w:rPr>
          <w:color w:val="4F81BD" w:themeColor="accent1"/>
          <w:sz w:val="24"/>
          <w:szCs w:val="24"/>
        </w:rPr>
        <w:t xml:space="preserve"> </w:t>
      </w:r>
      <w:r w:rsidRPr="00373637">
        <w:rPr>
          <w:sz w:val="24"/>
          <w:szCs w:val="24"/>
        </w:rPr>
        <w:tab/>
        <w:t xml:space="preserve">Including the present procedure, select the </w:t>
      </w:r>
      <w:r w:rsidRPr="00373637">
        <w:rPr>
          <w:b/>
          <w:bCs/>
          <w:sz w:val="24"/>
          <w:szCs w:val="24"/>
        </w:rPr>
        <w:t>number of operations</w:t>
      </w:r>
      <w:r w:rsidRPr="00373637">
        <w:rPr>
          <w:sz w:val="24"/>
          <w:szCs w:val="24"/>
        </w:rPr>
        <w:t xml:space="preserve"> the patient has had in the previous </w:t>
      </w:r>
      <w:r w:rsidRPr="00373637">
        <w:rPr>
          <w:b/>
          <w:bCs/>
          <w:sz w:val="24"/>
          <w:szCs w:val="24"/>
        </w:rPr>
        <w:t>30 days</w:t>
      </w:r>
      <w:r w:rsidRPr="00373637">
        <w:rPr>
          <w:sz w:val="24"/>
          <w:szCs w:val="24"/>
        </w:rPr>
        <w:t>.</w:t>
      </w:r>
    </w:p>
    <w:p w14:paraId="0174CC75" w14:textId="77777777" w:rsidR="00353115" w:rsidRPr="00373637" w:rsidRDefault="00353115" w:rsidP="00CC6784">
      <w:pPr>
        <w:spacing w:after="0" w:line="240" w:lineRule="auto"/>
        <w:jc w:val="both"/>
        <w:rPr>
          <w:sz w:val="24"/>
          <w:szCs w:val="24"/>
        </w:rPr>
      </w:pPr>
    </w:p>
    <w:p w14:paraId="052C30C2" w14:textId="77777777" w:rsidR="009C4C8A" w:rsidRDefault="00353115" w:rsidP="00975B12">
      <w:pPr>
        <w:tabs>
          <w:tab w:val="left" w:pos="851"/>
        </w:tabs>
        <w:spacing w:after="0" w:line="240" w:lineRule="auto"/>
        <w:ind w:left="1440" w:hanging="1440"/>
        <w:jc w:val="both"/>
        <w:rPr>
          <w:sz w:val="24"/>
          <w:szCs w:val="24"/>
        </w:rPr>
      </w:pPr>
      <w:r w:rsidRPr="00373637">
        <w:rPr>
          <w:b/>
          <w:bCs/>
          <w:color w:val="4F81BD" w:themeColor="accent1"/>
          <w:sz w:val="24"/>
          <w:szCs w:val="24"/>
        </w:rPr>
        <w:t>3.8-</w:t>
      </w:r>
      <w:r w:rsidR="009C4C8A" w:rsidRPr="00373637">
        <w:rPr>
          <w:b/>
          <w:bCs/>
          <w:color w:val="4F81BD" w:themeColor="accent1"/>
          <w:sz w:val="24"/>
          <w:szCs w:val="24"/>
        </w:rPr>
        <w:t>3.10</w:t>
      </w:r>
      <w:r w:rsidR="009C4C8A" w:rsidRPr="00373637">
        <w:rPr>
          <w:color w:val="4F81BD" w:themeColor="accent1"/>
          <w:sz w:val="24"/>
          <w:szCs w:val="24"/>
        </w:rPr>
        <w:t xml:space="preserve">  </w:t>
      </w:r>
      <w:r w:rsidRPr="00373637">
        <w:rPr>
          <w:sz w:val="24"/>
          <w:szCs w:val="24"/>
        </w:rPr>
        <w:tab/>
      </w:r>
    </w:p>
    <w:p w14:paraId="1B7C4066" w14:textId="2AFFEBD9" w:rsidR="00975B12" w:rsidRPr="00373637" w:rsidRDefault="009C4C8A" w:rsidP="00975B12">
      <w:pPr>
        <w:tabs>
          <w:tab w:val="left" w:pos="851"/>
        </w:tabs>
        <w:spacing w:after="0" w:line="240" w:lineRule="auto"/>
        <w:ind w:left="1440" w:hanging="1440"/>
        <w:jc w:val="both"/>
        <w:rPr>
          <w:sz w:val="24"/>
          <w:szCs w:val="24"/>
        </w:rPr>
      </w:pPr>
      <w:r>
        <w:rPr>
          <w:sz w:val="24"/>
          <w:szCs w:val="24"/>
        </w:rPr>
        <w:tab/>
      </w:r>
      <w:r w:rsidR="00353115" w:rsidRPr="00373637">
        <w:rPr>
          <w:sz w:val="24"/>
          <w:szCs w:val="24"/>
        </w:rPr>
        <w:t xml:space="preserve">Select if the </w:t>
      </w:r>
      <w:r w:rsidR="00353115" w:rsidRPr="00373637">
        <w:rPr>
          <w:b/>
          <w:bCs/>
          <w:sz w:val="24"/>
          <w:szCs w:val="24"/>
        </w:rPr>
        <w:t>actual procedure</w:t>
      </w:r>
      <w:r w:rsidR="00353115" w:rsidRPr="00373637">
        <w:rPr>
          <w:sz w:val="24"/>
          <w:szCs w:val="24"/>
        </w:rPr>
        <w:t xml:space="preserve"> was the same as the overall planned procedure. If </w:t>
      </w:r>
    </w:p>
    <w:p w14:paraId="78D44D56" w14:textId="43009E5E" w:rsidR="00353115" w:rsidRPr="00373637" w:rsidRDefault="00975B12" w:rsidP="00975B12">
      <w:pPr>
        <w:tabs>
          <w:tab w:val="left" w:pos="851"/>
        </w:tabs>
        <w:spacing w:after="0" w:line="240" w:lineRule="auto"/>
        <w:ind w:left="851" w:hanging="851"/>
        <w:jc w:val="both"/>
        <w:rPr>
          <w:sz w:val="24"/>
          <w:szCs w:val="24"/>
        </w:rPr>
      </w:pPr>
      <w:r w:rsidRPr="00373637">
        <w:rPr>
          <w:color w:val="4F81BD" w:themeColor="accent1"/>
          <w:sz w:val="24"/>
          <w:szCs w:val="24"/>
        </w:rPr>
        <w:tab/>
      </w:r>
      <w:proofErr w:type="gramStart"/>
      <w:r w:rsidR="00353115" w:rsidRPr="00373637">
        <w:rPr>
          <w:sz w:val="24"/>
          <w:szCs w:val="24"/>
        </w:rPr>
        <w:t>different</w:t>
      </w:r>
      <w:proofErr w:type="gramEnd"/>
      <w:r w:rsidR="00353115" w:rsidRPr="00373637">
        <w:rPr>
          <w:sz w:val="24"/>
          <w:szCs w:val="24"/>
        </w:rPr>
        <w:t>, select the actual procedure performed from the lis</w:t>
      </w:r>
      <w:r w:rsidRPr="00373637">
        <w:rPr>
          <w:sz w:val="24"/>
          <w:szCs w:val="24"/>
        </w:rPr>
        <w:t xml:space="preserve">ts available. Refer to sections </w:t>
      </w:r>
      <w:r w:rsidR="00353115" w:rsidRPr="00373637">
        <w:rPr>
          <w:sz w:val="24"/>
          <w:szCs w:val="24"/>
        </w:rPr>
        <w:t>2.1–2.3.</w:t>
      </w:r>
      <w:r w:rsidR="00F33FC4" w:rsidRPr="00373637">
        <w:rPr>
          <w:sz w:val="24"/>
          <w:szCs w:val="24"/>
        </w:rPr>
        <w:t xml:space="preserve"> For question </w:t>
      </w:r>
      <w:r w:rsidR="00F33FC4" w:rsidRPr="00373637">
        <w:rPr>
          <w:b/>
          <w:bCs/>
          <w:sz w:val="24"/>
          <w:szCs w:val="24"/>
        </w:rPr>
        <w:t>3.9b, please sel</w:t>
      </w:r>
      <w:r w:rsidR="007A219A" w:rsidRPr="00373637">
        <w:rPr>
          <w:b/>
          <w:bCs/>
          <w:sz w:val="24"/>
          <w:szCs w:val="24"/>
        </w:rPr>
        <w:t>ect all that apply</w:t>
      </w:r>
      <w:r w:rsidR="007A219A" w:rsidRPr="00373637">
        <w:rPr>
          <w:sz w:val="24"/>
          <w:szCs w:val="24"/>
        </w:rPr>
        <w:t xml:space="preserve"> (for example if the operation proceeded from laparoscopic assisted to open, please tick both)</w:t>
      </w:r>
    </w:p>
    <w:p w14:paraId="03A7DC3A" w14:textId="77777777" w:rsidR="00353115" w:rsidRPr="00373637" w:rsidRDefault="00353115" w:rsidP="00CC6784">
      <w:pPr>
        <w:spacing w:after="0" w:line="240" w:lineRule="auto"/>
        <w:ind w:left="1440" w:hanging="1440"/>
        <w:jc w:val="both"/>
        <w:rPr>
          <w:sz w:val="24"/>
          <w:szCs w:val="24"/>
        </w:rPr>
      </w:pPr>
    </w:p>
    <w:p w14:paraId="59B83F03" w14:textId="2C604C8E" w:rsidR="00353115" w:rsidRPr="00373637" w:rsidRDefault="00353115" w:rsidP="00975B12">
      <w:pPr>
        <w:spacing w:after="0" w:line="240" w:lineRule="auto"/>
        <w:ind w:left="851" w:hanging="851"/>
        <w:jc w:val="both"/>
        <w:rPr>
          <w:sz w:val="24"/>
          <w:szCs w:val="24"/>
        </w:rPr>
      </w:pPr>
      <w:r w:rsidRPr="00373637">
        <w:rPr>
          <w:b/>
          <w:bCs/>
          <w:color w:val="4F81BD" w:themeColor="accent1"/>
          <w:sz w:val="24"/>
          <w:szCs w:val="24"/>
        </w:rPr>
        <w:t>3.11</w:t>
      </w:r>
      <w:r w:rsidRPr="00373637">
        <w:rPr>
          <w:color w:val="4F81BD" w:themeColor="accent1"/>
          <w:sz w:val="24"/>
          <w:szCs w:val="24"/>
        </w:rPr>
        <w:t xml:space="preserve"> </w:t>
      </w:r>
      <w:r w:rsidRPr="00373637">
        <w:rPr>
          <w:sz w:val="24"/>
          <w:szCs w:val="24"/>
        </w:rPr>
        <w:tab/>
        <w:t xml:space="preserve">Select which </w:t>
      </w:r>
      <w:r w:rsidRPr="00373637">
        <w:rPr>
          <w:b/>
          <w:bCs/>
          <w:sz w:val="24"/>
          <w:szCs w:val="24"/>
        </w:rPr>
        <w:t>surgical incision</w:t>
      </w:r>
      <w:r w:rsidRPr="00373637">
        <w:rPr>
          <w:sz w:val="24"/>
          <w:szCs w:val="24"/>
        </w:rPr>
        <w:t xml:space="preserve"> was performed. If more than one incision, please </w:t>
      </w:r>
      <w:r w:rsidRPr="00373637">
        <w:rPr>
          <w:b/>
          <w:bCs/>
          <w:sz w:val="24"/>
          <w:szCs w:val="24"/>
        </w:rPr>
        <w:t>choose the higher ranking incision</w:t>
      </w:r>
      <w:r w:rsidRPr="00373637">
        <w:rPr>
          <w:sz w:val="24"/>
          <w:szCs w:val="24"/>
        </w:rPr>
        <w:t>: intra-thoracic &gt; upper abdominal &gt; lower abdominal &gt; other/laparoscopic</w:t>
      </w:r>
      <w:r w:rsidR="00252F14">
        <w:rPr>
          <w:sz w:val="24"/>
          <w:szCs w:val="24"/>
        </w:rPr>
        <w:t>/</w:t>
      </w:r>
      <w:proofErr w:type="spellStart"/>
      <w:r w:rsidR="00252F14">
        <w:rPr>
          <w:sz w:val="24"/>
          <w:szCs w:val="24"/>
        </w:rPr>
        <w:t>thoracoscopic</w:t>
      </w:r>
      <w:proofErr w:type="spellEnd"/>
      <w:r w:rsidRPr="00373637">
        <w:rPr>
          <w:sz w:val="24"/>
          <w:szCs w:val="24"/>
        </w:rPr>
        <w:t>.</w:t>
      </w:r>
    </w:p>
    <w:p w14:paraId="0C563ACC" w14:textId="77777777" w:rsidR="00353115" w:rsidRPr="00373637" w:rsidRDefault="00353115" w:rsidP="00CC6784">
      <w:pPr>
        <w:spacing w:after="0" w:line="240" w:lineRule="auto"/>
        <w:jc w:val="both"/>
        <w:rPr>
          <w:sz w:val="24"/>
          <w:szCs w:val="24"/>
        </w:rPr>
      </w:pPr>
    </w:p>
    <w:p w14:paraId="631A5C61" w14:textId="3AE0059B" w:rsidR="00353115" w:rsidRPr="00373637" w:rsidRDefault="00353115" w:rsidP="00975B12">
      <w:pPr>
        <w:tabs>
          <w:tab w:val="left" w:pos="851"/>
        </w:tabs>
        <w:spacing w:after="0" w:line="240" w:lineRule="auto"/>
        <w:ind w:left="851" w:hanging="851"/>
        <w:jc w:val="both"/>
        <w:rPr>
          <w:sz w:val="24"/>
          <w:szCs w:val="24"/>
        </w:rPr>
      </w:pPr>
      <w:r w:rsidRPr="00373637">
        <w:rPr>
          <w:b/>
          <w:bCs/>
          <w:color w:val="4F81BD" w:themeColor="accent1"/>
          <w:sz w:val="24"/>
          <w:szCs w:val="24"/>
        </w:rPr>
        <w:t>3.12</w:t>
      </w:r>
      <w:r w:rsidRPr="00373637">
        <w:rPr>
          <w:color w:val="4F81BD" w:themeColor="accent1"/>
          <w:sz w:val="24"/>
          <w:szCs w:val="24"/>
        </w:rPr>
        <w:t xml:space="preserve"> </w:t>
      </w:r>
      <w:r w:rsidR="00975B12" w:rsidRPr="00373637">
        <w:rPr>
          <w:sz w:val="24"/>
          <w:szCs w:val="24"/>
        </w:rPr>
        <w:tab/>
      </w:r>
      <w:r w:rsidRPr="00373637">
        <w:rPr>
          <w:sz w:val="24"/>
          <w:szCs w:val="24"/>
        </w:rPr>
        <w:t xml:space="preserve">Select the range of estimated total </w:t>
      </w:r>
      <w:r w:rsidRPr="00373637">
        <w:rPr>
          <w:b/>
          <w:bCs/>
          <w:sz w:val="24"/>
          <w:szCs w:val="24"/>
        </w:rPr>
        <w:t>blood loss</w:t>
      </w:r>
      <w:r w:rsidRPr="00373637">
        <w:rPr>
          <w:sz w:val="24"/>
          <w:szCs w:val="24"/>
        </w:rPr>
        <w:t xml:space="preserve"> for the procedure.</w:t>
      </w:r>
    </w:p>
    <w:p w14:paraId="0556DEE4" w14:textId="77777777" w:rsidR="00353115" w:rsidRPr="00373637" w:rsidRDefault="00353115" w:rsidP="00CC6784">
      <w:pPr>
        <w:spacing w:after="0" w:line="240" w:lineRule="auto"/>
        <w:jc w:val="both"/>
        <w:rPr>
          <w:sz w:val="24"/>
          <w:szCs w:val="24"/>
        </w:rPr>
      </w:pPr>
    </w:p>
    <w:p w14:paraId="70B188A6" w14:textId="77777777" w:rsidR="00353115" w:rsidRPr="00373637" w:rsidRDefault="00353115" w:rsidP="00220BCC">
      <w:pPr>
        <w:spacing w:after="0" w:line="240" w:lineRule="auto"/>
        <w:ind w:left="851" w:hanging="851"/>
        <w:jc w:val="both"/>
        <w:rPr>
          <w:sz w:val="24"/>
          <w:szCs w:val="24"/>
        </w:rPr>
      </w:pPr>
      <w:r w:rsidRPr="00373637">
        <w:rPr>
          <w:b/>
          <w:bCs/>
          <w:color w:val="4F81BD" w:themeColor="accent1"/>
          <w:sz w:val="24"/>
          <w:szCs w:val="24"/>
        </w:rPr>
        <w:t>3.13</w:t>
      </w:r>
      <w:r w:rsidRPr="00373637">
        <w:rPr>
          <w:color w:val="4F81BD" w:themeColor="accent1"/>
          <w:sz w:val="24"/>
          <w:szCs w:val="24"/>
        </w:rPr>
        <w:t xml:space="preserve"> </w:t>
      </w:r>
      <w:r w:rsidRPr="00373637">
        <w:rPr>
          <w:sz w:val="24"/>
          <w:szCs w:val="24"/>
        </w:rPr>
        <w:tab/>
        <w:t xml:space="preserve">In cases where the abdominal cavity was entered, select the option which best describes the degree of </w:t>
      </w:r>
      <w:r w:rsidRPr="00373637">
        <w:rPr>
          <w:b/>
          <w:bCs/>
          <w:sz w:val="24"/>
          <w:szCs w:val="24"/>
        </w:rPr>
        <w:t>peritoneal soiling</w:t>
      </w:r>
      <w:r w:rsidRPr="00373637">
        <w:rPr>
          <w:sz w:val="24"/>
          <w:szCs w:val="24"/>
        </w:rPr>
        <w:t xml:space="preserve">. </w:t>
      </w:r>
    </w:p>
    <w:p w14:paraId="65D42E81" w14:textId="77777777" w:rsidR="00353115" w:rsidRPr="00373637" w:rsidRDefault="00353115" w:rsidP="00CC6784">
      <w:pPr>
        <w:spacing w:after="0" w:line="240" w:lineRule="auto"/>
        <w:jc w:val="both"/>
        <w:rPr>
          <w:sz w:val="24"/>
          <w:szCs w:val="24"/>
        </w:rPr>
      </w:pPr>
    </w:p>
    <w:p w14:paraId="180901C7" w14:textId="77777777" w:rsidR="00353115" w:rsidRDefault="00353115" w:rsidP="00220BCC">
      <w:pPr>
        <w:spacing w:after="0" w:line="240" w:lineRule="auto"/>
        <w:ind w:left="851" w:hanging="851"/>
        <w:jc w:val="both"/>
        <w:rPr>
          <w:sz w:val="24"/>
          <w:szCs w:val="24"/>
        </w:rPr>
      </w:pPr>
      <w:r w:rsidRPr="00373637">
        <w:rPr>
          <w:b/>
          <w:bCs/>
          <w:color w:val="4F81BD" w:themeColor="accent1"/>
          <w:sz w:val="24"/>
          <w:szCs w:val="24"/>
        </w:rPr>
        <w:t>3.14</w:t>
      </w:r>
      <w:r w:rsidRPr="00373637">
        <w:rPr>
          <w:color w:val="4F81BD" w:themeColor="accent1"/>
          <w:sz w:val="24"/>
          <w:szCs w:val="24"/>
        </w:rPr>
        <w:t xml:space="preserve"> </w:t>
      </w:r>
      <w:r w:rsidRPr="00373637">
        <w:rPr>
          <w:sz w:val="24"/>
          <w:szCs w:val="24"/>
        </w:rPr>
        <w:tab/>
        <w:t xml:space="preserve">Select the </w:t>
      </w:r>
      <w:r w:rsidRPr="00373637">
        <w:rPr>
          <w:b/>
          <w:bCs/>
          <w:sz w:val="24"/>
          <w:szCs w:val="24"/>
        </w:rPr>
        <w:t>length</w:t>
      </w:r>
      <w:r w:rsidRPr="00373637">
        <w:rPr>
          <w:sz w:val="24"/>
          <w:szCs w:val="24"/>
        </w:rPr>
        <w:t xml:space="preserve"> </w:t>
      </w:r>
      <w:r w:rsidRPr="00373637">
        <w:rPr>
          <w:b/>
          <w:bCs/>
          <w:sz w:val="24"/>
          <w:szCs w:val="24"/>
        </w:rPr>
        <w:t>of time</w:t>
      </w:r>
      <w:r w:rsidRPr="00373637">
        <w:rPr>
          <w:sz w:val="24"/>
          <w:szCs w:val="24"/>
        </w:rPr>
        <w:t xml:space="preserve"> that the patient was under general anaesthesia for the procedure.</w:t>
      </w:r>
    </w:p>
    <w:p w14:paraId="5239629F" w14:textId="77777777" w:rsidR="004D4511" w:rsidRPr="00373637" w:rsidRDefault="004D4511" w:rsidP="00220BCC">
      <w:pPr>
        <w:spacing w:after="0" w:line="240" w:lineRule="auto"/>
        <w:ind w:left="851" w:hanging="851"/>
        <w:jc w:val="both"/>
        <w:rPr>
          <w:sz w:val="24"/>
          <w:szCs w:val="24"/>
        </w:rPr>
      </w:pPr>
    </w:p>
    <w:p w14:paraId="2C95ECE3" w14:textId="77777777" w:rsidR="00353115" w:rsidRPr="00373637" w:rsidRDefault="00353115" w:rsidP="00CC6784">
      <w:pPr>
        <w:spacing w:after="0" w:line="240" w:lineRule="auto"/>
        <w:jc w:val="both"/>
        <w:rPr>
          <w:sz w:val="24"/>
          <w:szCs w:val="24"/>
        </w:rPr>
      </w:pPr>
    </w:p>
    <w:p w14:paraId="06E14759" w14:textId="77777777" w:rsidR="00353115" w:rsidRPr="00373637" w:rsidRDefault="00353115" w:rsidP="00CC6784">
      <w:pPr>
        <w:pStyle w:val="Heading2"/>
        <w:spacing w:before="0" w:after="0" w:line="240" w:lineRule="auto"/>
        <w:jc w:val="both"/>
        <w:rPr>
          <w:b/>
          <w:bCs/>
          <w:color w:val="C0504D" w:themeColor="accent2"/>
        </w:rPr>
      </w:pPr>
      <w:bookmarkStart w:id="39" w:name="PostopDest"/>
      <w:bookmarkStart w:id="40" w:name="_Toc332532159"/>
      <w:bookmarkStart w:id="41" w:name="_Toc337814837"/>
      <w:bookmarkStart w:id="42" w:name="_Toc340138869"/>
      <w:bookmarkStart w:id="43" w:name="_Toc496130791"/>
      <w:bookmarkEnd w:id="39"/>
      <w:r w:rsidRPr="00373637">
        <w:rPr>
          <w:b/>
          <w:bCs/>
          <w:color w:val="C0504D" w:themeColor="accent2"/>
        </w:rPr>
        <w:t>Post-operative destination</w:t>
      </w:r>
      <w:bookmarkEnd w:id="40"/>
      <w:bookmarkEnd w:id="41"/>
      <w:bookmarkEnd w:id="42"/>
      <w:bookmarkEnd w:id="43"/>
    </w:p>
    <w:p w14:paraId="0E36AD6E" w14:textId="77777777" w:rsidR="00054B7C" w:rsidRPr="00373637" w:rsidRDefault="00054B7C" w:rsidP="00CC6784">
      <w:pPr>
        <w:spacing w:after="0" w:line="240" w:lineRule="auto"/>
        <w:jc w:val="both"/>
        <w:rPr>
          <w:b/>
          <w:bCs/>
          <w:color w:val="4F81BD" w:themeColor="accent1"/>
          <w:sz w:val="24"/>
          <w:szCs w:val="24"/>
        </w:rPr>
      </w:pPr>
    </w:p>
    <w:p w14:paraId="0B7AD9C2" w14:textId="6E29C669"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3.15</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the patient’s </w:t>
      </w:r>
      <w:r w:rsidRPr="00373637">
        <w:rPr>
          <w:b/>
          <w:bCs/>
          <w:sz w:val="24"/>
          <w:szCs w:val="24"/>
        </w:rPr>
        <w:t>actual postoperative destination</w:t>
      </w:r>
      <w:r w:rsidRPr="00373637">
        <w:rPr>
          <w:sz w:val="24"/>
          <w:szCs w:val="24"/>
        </w:rPr>
        <w:t xml:space="preserve">. </w:t>
      </w:r>
    </w:p>
    <w:p w14:paraId="03009257" w14:textId="77777777" w:rsidR="00353115" w:rsidRPr="00373637" w:rsidRDefault="00353115" w:rsidP="00CC6784">
      <w:pPr>
        <w:spacing w:after="0" w:line="240" w:lineRule="auto"/>
        <w:jc w:val="both"/>
        <w:rPr>
          <w:sz w:val="24"/>
          <w:szCs w:val="24"/>
        </w:rPr>
      </w:pPr>
    </w:p>
    <w:p w14:paraId="47FAC32F" w14:textId="77777777" w:rsidR="00353115" w:rsidRPr="00373637" w:rsidRDefault="00353115" w:rsidP="000C2F3F">
      <w:pPr>
        <w:spacing w:after="0" w:line="240" w:lineRule="auto"/>
        <w:ind w:left="851" w:hanging="851"/>
        <w:rPr>
          <w:b/>
          <w:bCs/>
          <w:color w:val="C0504D" w:themeColor="accent2"/>
          <w:sz w:val="32"/>
          <w:szCs w:val="32"/>
        </w:rPr>
      </w:pPr>
      <w:r w:rsidRPr="00373637">
        <w:rPr>
          <w:b/>
          <w:bCs/>
          <w:color w:val="4F81BD" w:themeColor="accent1"/>
          <w:sz w:val="24"/>
          <w:szCs w:val="24"/>
        </w:rPr>
        <w:t>3.16</w:t>
      </w:r>
      <w:r w:rsidRPr="00373637">
        <w:rPr>
          <w:color w:val="4F81BD" w:themeColor="accent1"/>
          <w:sz w:val="24"/>
          <w:szCs w:val="24"/>
        </w:rPr>
        <w:t xml:space="preserve"> </w:t>
      </w:r>
      <w:r w:rsidRPr="00373637">
        <w:rPr>
          <w:sz w:val="24"/>
          <w:szCs w:val="24"/>
        </w:rPr>
        <w:tab/>
        <w:t xml:space="preserve">If the actual destination is </w:t>
      </w:r>
      <w:r w:rsidRPr="00373637">
        <w:rPr>
          <w:b/>
          <w:bCs/>
          <w:sz w:val="24"/>
          <w:szCs w:val="24"/>
        </w:rPr>
        <w:t>different</w:t>
      </w:r>
      <w:r w:rsidRPr="00373637">
        <w:rPr>
          <w:sz w:val="24"/>
          <w:szCs w:val="24"/>
        </w:rPr>
        <w:t xml:space="preserve"> from that planned (see question 2.36) please select the </w:t>
      </w:r>
      <w:r w:rsidRPr="00373637">
        <w:rPr>
          <w:b/>
          <w:bCs/>
          <w:sz w:val="24"/>
          <w:szCs w:val="24"/>
        </w:rPr>
        <w:t>reason why</w:t>
      </w:r>
      <w:r w:rsidRPr="00373637">
        <w:rPr>
          <w:sz w:val="24"/>
          <w:szCs w:val="24"/>
        </w:rPr>
        <w:t>. Choose from the options listed or type in the free text box.</w:t>
      </w:r>
      <w:bookmarkStart w:id="44" w:name="_Toc332532160"/>
      <w:r w:rsidRPr="00373637">
        <w:rPr>
          <w:b/>
          <w:bCs/>
          <w:color w:val="C0504D" w:themeColor="accent2"/>
          <w:sz w:val="32"/>
          <w:szCs w:val="32"/>
        </w:rPr>
        <w:br w:type="page"/>
      </w:r>
    </w:p>
    <w:p w14:paraId="7A1EC906" w14:textId="77777777" w:rsidR="00353115" w:rsidRPr="00373637" w:rsidRDefault="00353115" w:rsidP="00CC6784">
      <w:pPr>
        <w:pStyle w:val="Heading1"/>
        <w:spacing w:before="0" w:after="0" w:line="240" w:lineRule="auto"/>
        <w:jc w:val="both"/>
        <w:rPr>
          <w:b/>
          <w:bCs/>
          <w:color w:val="C0504D" w:themeColor="accent2"/>
          <w:sz w:val="32"/>
          <w:szCs w:val="32"/>
        </w:rPr>
      </w:pPr>
      <w:bookmarkStart w:id="45" w:name="Recovery"/>
      <w:bookmarkStart w:id="46" w:name="_Toc496130792"/>
      <w:bookmarkStart w:id="47" w:name="_Toc337814838"/>
      <w:bookmarkEnd w:id="44"/>
      <w:bookmarkEnd w:id="45"/>
      <w:r w:rsidRPr="00373637">
        <w:rPr>
          <w:b/>
          <w:bCs/>
          <w:color w:val="C0504D" w:themeColor="accent2"/>
          <w:sz w:val="32"/>
          <w:szCs w:val="32"/>
        </w:rPr>
        <w:lastRenderedPageBreak/>
        <w:t>Recovery Data</w:t>
      </w:r>
      <w:bookmarkEnd w:id="46"/>
    </w:p>
    <w:bookmarkEnd w:id="47"/>
    <w:p w14:paraId="4CF505D8" w14:textId="77777777" w:rsidR="000C2F3F" w:rsidRPr="00373637" w:rsidRDefault="000C2F3F" w:rsidP="00CC6784">
      <w:pPr>
        <w:spacing w:after="0" w:line="240" w:lineRule="auto"/>
        <w:jc w:val="both"/>
        <w:rPr>
          <w:sz w:val="24"/>
          <w:szCs w:val="24"/>
        </w:rPr>
      </w:pPr>
    </w:p>
    <w:p w14:paraId="0A12F20E" w14:textId="117A00E7" w:rsidR="00353115" w:rsidRPr="00373637" w:rsidRDefault="42B843AD" w:rsidP="00CC6784">
      <w:pPr>
        <w:spacing w:after="0" w:line="240" w:lineRule="auto"/>
        <w:jc w:val="both"/>
        <w:rPr>
          <w:sz w:val="24"/>
          <w:szCs w:val="24"/>
        </w:rPr>
      </w:pPr>
      <w:r w:rsidRPr="00373637">
        <w:rPr>
          <w:sz w:val="24"/>
          <w:szCs w:val="24"/>
        </w:rPr>
        <w:t>If the patient is transferred directly to a higher-level care facility postoperatively then the “recovery period” should be regarded as the immediate three hours postoperatively.</w:t>
      </w:r>
    </w:p>
    <w:p w14:paraId="39C608AC" w14:textId="77777777" w:rsidR="00897B17" w:rsidRPr="00373637" w:rsidRDefault="00897B17" w:rsidP="00CC6784">
      <w:pPr>
        <w:spacing w:after="0" w:line="240" w:lineRule="auto"/>
        <w:jc w:val="both"/>
        <w:rPr>
          <w:sz w:val="24"/>
          <w:szCs w:val="24"/>
        </w:rPr>
      </w:pPr>
    </w:p>
    <w:p w14:paraId="150F8717" w14:textId="1081560B"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4.1</w:t>
      </w:r>
      <w:r w:rsidRPr="00373637">
        <w:rPr>
          <w:color w:val="4F81BD" w:themeColor="accent1"/>
          <w:sz w:val="24"/>
          <w:szCs w:val="24"/>
        </w:rPr>
        <w:t xml:space="preserve"> </w:t>
      </w:r>
      <w:r w:rsidRPr="00373637">
        <w:rPr>
          <w:sz w:val="24"/>
          <w:szCs w:val="24"/>
        </w:rPr>
        <w:tab/>
        <w:t xml:space="preserve">Select yes if the </w:t>
      </w:r>
      <w:r w:rsidRPr="00373637">
        <w:rPr>
          <w:b/>
          <w:bCs/>
          <w:sz w:val="24"/>
          <w:szCs w:val="24"/>
        </w:rPr>
        <w:t>first core temperature</w:t>
      </w:r>
      <w:r w:rsidRPr="00373637">
        <w:rPr>
          <w:sz w:val="24"/>
          <w:szCs w:val="24"/>
        </w:rPr>
        <w:t xml:space="preserve"> taken in recovery is greater than or equal to 36</w:t>
      </w:r>
      <w:r w:rsidRPr="00373637">
        <w:rPr>
          <w:sz w:val="24"/>
          <w:szCs w:val="24"/>
        </w:rPr>
        <w:sym w:font="Symbol" w:char="F0B0"/>
      </w:r>
      <w:r w:rsidRPr="00373637">
        <w:rPr>
          <w:sz w:val="24"/>
          <w:szCs w:val="24"/>
        </w:rPr>
        <w:t>C.</w:t>
      </w:r>
    </w:p>
    <w:p w14:paraId="4CCE9958" w14:textId="77777777" w:rsidR="00160E75" w:rsidRPr="00373637" w:rsidRDefault="00160E75" w:rsidP="00CC6784">
      <w:pPr>
        <w:spacing w:after="0" w:line="240" w:lineRule="auto"/>
        <w:ind w:left="1440" w:hanging="1440"/>
        <w:jc w:val="both"/>
        <w:rPr>
          <w:sz w:val="24"/>
          <w:szCs w:val="24"/>
        </w:rPr>
      </w:pPr>
    </w:p>
    <w:p w14:paraId="0FBE4690" w14:textId="44BB34B4"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4.2</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yes if an </w:t>
      </w:r>
      <w:r w:rsidRPr="00373637">
        <w:rPr>
          <w:b/>
          <w:bCs/>
          <w:sz w:val="24"/>
          <w:szCs w:val="24"/>
        </w:rPr>
        <w:t>abdominal drain</w:t>
      </w:r>
      <w:r w:rsidRPr="00373637">
        <w:rPr>
          <w:sz w:val="24"/>
          <w:szCs w:val="24"/>
        </w:rPr>
        <w:t xml:space="preserve"> is present on arrival from theatre.</w:t>
      </w:r>
    </w:p>
    <w:p w14:paraId="11A5C78D" w14:textId="77777777" w:rsidR="00353115" w:rsidRPr="00373637" w:rsidRDefault="00353115" w:rsidP="00CC6784">
      <w:pPr>
        <w:spacing w:after="0" w:line="240" w:lineRule="auto"/>
        <w:jc w:val="both"/>
        <w:rPr>
          <w:sz w:val="24"/>
          <w:szCs w:val="24"/>
        </w:rPr>
      </w:pPr>
    </w:p>
    <w:p w14:paraId="1FE51968" w14:textId="587BD869"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4.3</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yes if a </w:t>
      </w:r>
      <w:r w:rsidRPr="00373637">
        <w:rPr>
          <w:b/>
          <w:bCs/>
          <w:sz w:val="24"/>
          <w:szCs w:val="24"/>
        </w:rPr>
        <w:t>nasogastric tube</w:t>
      </w:r>
      <w:r w:rsidRPr="00373637">
        <w:rPr>
          <w:sz w:val="24"/>
          <w:szCs w:val="24"/>
        </w:rPr>
        <w:t xml:space="preserve"> is present on arrival from theatre.</w:t>
      </w:r>
    </w:p>
    <w:p w14:paraId="330C7290" w14:textId="77777777" w:rsidR="00353115" w:rsidRPr="00373637" w:rsidRDefault="00353115" w:rsidP="00CC6784">
      <w:pPr>
        <w:spacing w:after="0" w:line="240" w:lineRule="auto"/>
        <w:jc w:val="both"/>
        <w:rPr>
          <w:sz w:val="24"/>
          <w:szCs w:val="24"/>
        </w:rPr>
      </w:pPr>
    </w:p>
    <w:p w14:paraId="7F93D899" w14:textId="418FB7EB"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4.4</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the patient’s </w:t>
      </w:r>
      <w:r w:rsidRPr="00373637">
        <w:rPr>
          <w:b/>
          <w:bCs/>
          <w:sz w:val="24"/>
          <w:szCs w:val="24"/>
        </w:rPr>
        <w:t>highest recorded pain score</w:t>
      </w:r>
      <w:r w:rsidRPr="00373637">
        <w:rPr>
          <w:sz w:val="24"/>
          <w:szCs w:val="24"/>
        </w:rPr>
        <w:t xml:space="preserve"> during their stay in recovery.</w:t>
      </w:r>
    </w:p>
    <w:p w14:paraId="089BDBE8" w14:textId="77777777" w:rsidR="000C2F3F" w:rsidRPr="00373637" w:rsidRDefault="000C2F3F" w:rsidP="000C2F3F">
      <w:pPr>
        <w:spacing w:after="0" w:line="240" w:lineRule="auto"/>
        <w:ind w:left="851"/>
        <w:jc w:val="both"/>
        <w:rPr>
          <w:sz w:val="24"/>
          <w:szCs w:val="24"/>
        </w:rPr>
      </w:pPr>
      <w:r w:rsidRPr="00373637">
        <w:rPr>
          <w:sz w:val="24"/>
          <w:szCs w:val="24"/>
        </w:rPr>
        <w:t>We would suggest converting numerical pain scales as follows:</w:t>
      </w:r>
    </w:p>
    <w:p w14:paraId="5E4FF718" w14:textId="77777777" w:rsidR="000C2F3F" w:rsidRPr="00373637" w:rsidRDefault="000C2F3F" w:rsidP="000C2F3F">
      <w:pPr>
        <w:spacing w:after="0" w:line="240" w:lineRule="auto"/>
        <w:jc w:val="both"/>
        <w:rPr>
          <w:sz w:val="24"/>
          <w:szCs w:val="24"/>
        </w:rPr>
      </w:pPr>
    </w:p>
    <w:p w14:paraId="3CC74D2E" w14:textId="77777777" w:rsidR="000C2F3F" w:rsidRPr="00A80809" w:rsidRDefault="000C2F3F" w:rsidP="00A80809">
      <w:pPr>
        <w:pStyle w:val="ListParagraph"/>
        <w:numPr>
          <w:ilvl w:val="0"/>
          <w:numId w:val="21"/>
        </w:numPr>
        <w:spacing w:after="0" w:line="240" w:lineRule="auto"/>
        <w:ind w:left="1276"/>
        <w:rPr>
          <w:sz w:val="24"/>
          <w:szCs w:val="24"/>
        </w:rPr>
      </w:pPr>
      <w:r w:rsidRPr="00A80809">
        <w:rPr>
          <w:sz w:val="24"/>
          <w:szCs w:val="24"/>
        </w:rPr>
        <w:t xml:space="preserve">0-3 scale: </w:t>
      </w:r>
    </w:p>
    <w:p w14:paraId="44E8A20C" w14:textId="09C8462E" w:rsidR="000C2F3F" w:rsidRPr="00373637" w:rsidRDefault="000C2F3F" w:rsidP="00A80809">
      <w:pPr>
        <w:spacing w:after="0" w:line="240" w:lineRule="auto"/>
        <w:ind w:left="851" w:firstLine="589"/>
        <w:rPr>
          <w:sz w:val="24"/>
          <w:szCs w:val="24"/>
        </w:rPr>
      </w:pPr>
      <w:r w:rsidRPr="00373637">
        <w:rPr>
          <w:sz w:val="24"/>
          <w:szCs w:val="24"/>
        </w:rPr>
        <w:t>0 = None</w:t>
      </w:r>
    </w:p>
    <w:p w14:paraId="2B9D7303" w14:textId="633917DE" w:rsidR="000C2F3F" w:rsidRPr="00373637" w:rsidRDefault="000C2F3F" w:rsidP="00A80809">
      <w:pPr>
        <w:spacing w:after="0" w:line="240" w:lineRule="auto"/>
        <w:ind w:left="720" w:firstLine="720"/>
        <w:rPr>
          <w:sz w:val="24"/>
          <w:szCs w:val="24"/>
        </w:rPr>
      </w:pPr>
      <w:r w:rsidRPr="00373637">
        <w:rPr>
          <w:sz w:val="24"/>
          <w:szCs w:val="24"/>
        </w:rPr>
        <w:t>1 = Mild</w:t>
      </w:r>
    </w:p>
    <w:p w14:paraId="52520CF6" w14:textId="20559297" w:rsidR="000C2F3F" w:rsidRPr="00373637" w:rsidRDefault="000C2F3F" w:rsidP="00A80809">
      <w:pPr>
        <w:spacing w:after="0" w:line="240" w:lineRule="auto"/>
        <w:ind w:left="851" w:firstLine="589"/>
        <w:rPr>
          <w:sz w:val="24"/>
          <w:szCs w:val="24"/>
        </w:rPr>
      </w:pPr>
      <w:r w:rsidRPr="00373637">
        <w:rPr>
          <w:sz w:val="24"/>
          <w:szCs w:val="24"/>
        </w:rPr>
        <w:t>2 = Moderate</w:t>
      </w:r>
    </w:p>
    <w:p w14:paraId="30C80F29" w14:textId="77777777" w:rsidR="000C2F3F" w:rsidRPr="00373637" w:rsidRDefault="000C2F3F" w:rsidP="00A80809">
      <w:pPr>
        <w:spacing w:after="0" w:line="240" w:lineRule="auto"/>
        <w:ind w:left="851" w:firstLine="589"/>
        <w:rPr>
          <w:sz w:val="24"/>
          <w:szCs w:val="24"/>
        </w:rPr>
      </w:pPr>
      <w:r w:rsidRPr="00373637">
        <w:rPr>
          <w:sz w:val="24"/>
          <w:szCs w:val="24"/>
        </w:rPr>
        <w:t>3 = Severe</w:t>
      </w:r>
    </w:p>
    <w:p w14:paraId="05FA70EA" w14:textId="77777777" w:rsidR="000C2F3F" w:rsidRPr="00373637" w:rsidRDefault="000C2F3F" w:rsidP="00A80809">
      <w:pPr>
        <w:spacing w:after="0" w:line="240" w:lineRule="auto"/>
        <w:ind w:left="851"/>
        <w:rPr>
          <w:sz w:val="24"/>
          <w:szCs w:val="24"/>
        </w:rPr>
      </w:pPr>
      <w:r w:rsidRPr="00373637">
        <w:rPr>
          <w:sz w:val="24"/>
          <w:szCs w:val="24"/>
        </w:rPr>
        <w:t xml:space="preserve"> </w:t>
      </w:r>
    </w:p>
    <w:p w14:paraId="73CA6C63" w14:textId="77777777" w:rsidR="000C2F3F" w:rsidRPr="00A80809" w:rsidRDefault="000C2F3F" w:rsidP="00A80809">
      <w:pPr>
        <w:pStyle w:val="ListParagraph"/>
        <w:numPr>
          <w:ilvl w:val="0"/>
          <w:numId w:val="21"/>
        </w:numPr>
        <w:spacing w:after="0" w:line="240" w:lineRule="auto"/>
        <w:ind w:left="1276"/>
        <w:rPr>
          <w:sz w:val="24"/>
          <w:szCs w:val="24"/>
        </w:rPr>
      </w:pPr>
      <w:r w:rsidRPr="00A80809">
        <w:rPr>
          <w:sz w:val="24"/>
          <w:szCs w:val="24"/>
        </w:rPr>
        <w:t xml:space="preserve">0-10 scale: </w:t>
      </w:r>
    </w:p>
    <w:p w14:paraId="37AD18B0" w14:textId="3709CA64" w:rsidR="000C2F3F" w:rsidRPr="00A80809" w:rsidRDefault="009C4C8A" w:rsidP="00A80809">
      <w:pPr>
        <w:spacing w:after="0" w:line="240" w:lineRule="auto"/>
        <w:ind w:left="720" w:firstLine="720"/>
        <w:rPr>
          <w:sz w:val="24"/>
          <w:szCs w:val="24"/>
        </w:rPr>
      </w:pPr>
      <w:r>
        <w:rPr>
          <w:sz w:val="24"/>
          <w:szCs w:val="24"/>
        </w:rPr>
        <w:t xml:space="preserve">0 </w:t>
      </w:r>
      <w:r w:rsidR="000C2F3F" w:rsidRPr="00A80809">
        <w:rPr>
          <w:sz w:val="24"/>
          <w:szCs w:val="24"/>
        </w:rPr>
        <w:t>= None</w:t>
      </w:r>
    </w:p>
    <w:p w14:paraId="0698E232" w14:textId="3C979D5D" w:rsidR="000C2F3F" w:rsidRPr="00A80809" w:rsidRDefault="009C4C8A" w:rsidP="00A80809">
      <w:pPr>
        <w:pStyle w:val="ListParagraph"/>
        <w:spacing w:after="0" w:line="240" w:lineRule="auto"/>
        <w:ind w:firstLine="720"/>
        <w:rPr>
          <w:sz w:val="24"/>
          <w:szCs w:val="24"/>
        </w:rPr>
      </w:pPr>
      <w:r>
        <w:rPr>
          <w:sz w:val="24"/>
          <w:szCs w:val="24"/>
        </w:rPr>
        <w:t>1-</w:t>
      </w:r>
      <w:r w:rsidR="000C2F3F" w:rsidRPr="00A80809">
        <w:rPr>
          <w:sz w:val="24"/>
          <w:szCs w:val="24"/>
        </w:rPr>
        <w:t>3 = Mild</w:t>
      </w:r>
    </w:p>
    <w:p w14:paraId="322A4BDE" w14:textId="1F7CC763" w:rsidR="000C2F3F" w:rsidRPr="00373637" w:rsidRDefault="000C2F3F" w:rsidP="00A80809">
      <w:pPr>
        <w:spacing w:after="0" w:line="240" w:lineRule="auto"/>
        <w:ind w:left="851" w:firstLine="589"/>
        <w:rPr>
          <w:sz w:val="24"/>
          <w:szCs w:val="24"/>
        </w:rPr>
      </w:pPr>
      <w:r w:rsidRPr="00373637">
        <w:rPr>
          <w:sz w:val="24"/>
          <w:szCs w:val="24"/>
        </w:rPr>
        <w:t>4-6 = Moderate</w:t>
      </w:r>
    </w:p>
    <w:p w14:paraId="04EE4F77" w14:textId="1BAD43DD" w:rsidR="000C2F3F" w:rsidRPr="00373637" w:rsidRDefault="000C2F3F" w:rsidP="00A80809">
      <w:pPr>
        <w:spacing w:after="0" w:line="240" w:lineRule="auto"/>
        <w:ind w:left="851" w:firstLine="589"/>
        <w:rPr>
          <w:sz w:val="24"/>
          <w:szCs w:val="24"/>
        </w:rPr>
      </w:pPr>
      <w:r w:rsidRPr="00373637">
        <w:rPr>
          <w:sz w:val="24"/>
          <w:szCs w:val="24"/>
        </w:rPr>
        <w:t>7-10 = Severe</w:t>
      </w:r>
    </w:p>
    <w:p w14:paraId="65E96110" w14:textId="77777777" w:rsidR="00353115" w:rsidRPr="00373637" w:rsidRDefault="00353115" w:rsidP="00A80809">
      <w:pPr>
        <w:spacing w:after="0" w:line="240" w:lineRule="auto"/>
        <w:rPr>
          <w:sz w:val="24"/>
          <w:szCs w:val="24"/>
        </w:rPr>
      </w:pPr>
    </w:p>
    <w:p w14:paraId="453D89D7" w14:textId="77777777" w:rsidR="00353115" w:rsidRPr="00373637" w:rsidRDefault="00353115" w:rsidP="004D4511">
      <w:pPr>
        <w:spacing w:after="0" w:line="240" w:lineRule="auto"/>
        <w:rPr>
          <w:caps/>
          <w:color w:val="632423" w:themeColor="accent2" w:themeShade="80"/>
          <w:spacing w:val="20"/>
          <w:sz w:val="24"/>
          <w:szCs w:val="24"/>
        </w:rPr>
      </w:pPr>
      <w:bookmarkStart w:id="48" w:name="_Toc332532161"/>
      <w:bookmarkStart w:id="49" w:name="_Toc337814839"/>
      <w:r w:rsidRPr="00373637">
        <w:rPr>
          <w:sz w:val="24"/>
          <w:szCs w:val="24"/>
        </w:rPr>
        <w:br w:type="page"/>
      </w:r>
    </w:p>
    <w:p w14:paraId="64DDCD94" w14:textId="77777777" w:rsidR="00353115" w:rsidRPr="00373637" w:rsidRDefault="00353115" w:rsidP="00CC6784">
      <w:pPr>
        <w:pStyle w:val="Heading1"/>
        <w:spacing w:before="0" w:after="0" w:line="240" w:lineRule="auto"/>
        <w:jc w:val="both"/>
        <w:rPr>
          <w:b/>
          <w:bCs/>
          <w:color w:val="C0504D" w:themeColor="accent2"/>
          <w:sz w:val="32"/>
          <w:szCs w:val="32"/>
        </w:rPr>
      </w:pPr>
      <w:bookmarkStart w:id="50" w:name="Postop23"/>
      <w:bookmarkStart w:id="51" w:name="_Toc496130793"/>
      <w:bookmarkEnd w:id="50"/>
      <w:r w:rsidRPr="00373637">
        <w:rPr>
          <w:b/>
          <w:bCs/>
          <w:color w:val="C0504D" w:themeColor="accent2"/>
          <w:sz w:val="32"/>
          <w:szCs w:val="32"/>
        </w:rPr>
        <w:lastRenderedPageBreak/>
        <w:t>Post-Operative</w:t>
      </w:r>
      <w:bookmarkEnd w:id="48"/>
      <w:r w:rsidRPr="00373637">
        <w:rPr>
          <w:b/>
          <w:bCs/>
          <w:color w:val="C0504D" w:themeColor="accent2"/>
          <w:sz w:val="32"/>
          <w:szCs w:val="32"/>
        </w:rPr>
        <w:t xml:space="preserve"> visit on Day 2 or 3</w:t>
      </w:r>
      <w:bookmarkEnd w:id="51"/>
      <w:r w:rsidRPr="00373637">
        <w:rPr>
          <w:b/>
          <w:bCs/>
          <w:color w:val="C0504D" w:themeColor="accent2"/>
          <w:sz w:val="32"/>
          <w:szCs w:val="32"/>
        </w:rPr>
        <w:t xml:space="preserve"> </w:t>
      </w:r>
      <w:bookmarkEnd w:id="49"/>
    </w:p>
    <w:p w14:paraId="2C2483C1" w14:textId="77777777" w:rsidR="00353115" w:rsidRPr="00373637" w:rsidRDefault="00353115" w:rsidP="00CC6784">
      <w:pPr>
        <w:spacing w:after="0" w:line="240" w:lineRule="auto"/>
      </w:pPr>
    </w:p>
    <w:p w14:paraId="0FDF468D" w14:textId="502B7D42" w:rsidR="00353115" w:rsidRPr="004D4511" w:rsidRDefault="42B843AD" w:rsidP="00A80809">
      <w:pPr>
        <w:spacing w:after="0" w:line="240" w:lineRule="auto"/>
        <w:ind w:left="709"/>
        <w:jc w:val="both"/>
      </w:pPr>
      <w:r w:rsidRPr="004D4511">
        <w:rPr>
          <w:sz w:val="24"/>
          <w:szCs w:val="24"/>
        </w:rPr>
        <w:t xml:space="preserve">Answer these questions with regard to the patient’s status on </w:t>
      </w:r>
      <w:r w:rsidRPr="004D4511">
        <w:rPr>
          <w:b/>
          <w:bCs/>
          <w:sz w:val="24"/>
          <w:szCs w:val="24"/>
        </w:rPr>
        <w:t>post-operative day 1</w:t>
      </w:r>
      <w:r w:rsidRPr="004D4511">
        <w:rPr>
          <w:sz w:val="24"/>
          <w:szCs w:val="24"/>
        </w:rPr>
        <w:t>.</w:t>
      </w:r>
      <w:r w:rsidR="004653B0" w:rsidRPr="004D4511">
        <w:rPr>
          <w:sz w:val="24"/>
          <w:szCs w:val="24"/>
        </w:rPr>
        <w:t xml:space="preserve"> </w:t>
      </w:r>
      <w:r w:rsidR="00F44CD0">
        <w:rPr>
          <w:sz w:val="24"/>
          <w:szCs w:val="24"/>
        </w:rPr>
        <w:t xml:space="preserve">The day of surgery is regarded as day 0. </w:t>
      </w:r>
      <w:r w:rsidR="00955296" w:rsidRPr="004D4511">
        <w:rPr>
          <w:sz w:val="24"/>
          <w:szCs w:val="24"/>
        </w:rPr>
        <w:t xml:space="preserve">These assess </w:t>
      </w:r>
      <w:r w:rsidR="000F22A3" w:rsidRPr="004D4511">
        <w:rPr>
          <w:sz w:val="24"/>
          <w:szCs w:val="24"/>
        </w:rPr>
        <w:t>achievement of the enhanced recovery objectives of the CHEERS-DREAM campaign (www.cheers-dream.com).</w:t>
      </w:r>
    </w:p>
    <w:p w14:paraId="03A254FC" w14:textId="77777777" w:rsidR="00353115" w:rsidRPr="004D4511" w:rsidRDefault="00353115" w:rsidP="00B513E8">
      <w:pPr>
        <w:spacing w:after="0" w:line="240" w:lineRule="auto"/>
        <w:ind w:left="709" w:hanging="709"/>
      </w:pPr>
    </w:p>
    <w:p w14:paraId="05A2FF26" w14:textId="10F9E933"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5.1</w:t>
      </w:r>
      <w:r w:rsidRPr="004D4511">
        <w:rPr>
          <w:color w:val="4F81BD" w:themeColor="accent1"/>
          <w:sz w:val="24"/>
          <w:szCs w:val="24"/>
        </w:rPr>
        <w:t xml:space="preserve"> </w:t>
      </w:r>
      <w:r w:rsidR="00B513E8" w:rsidRPr="004D4511">
        <w:rPr>
          <w:color w:val="4F81BD" w:themeColor="accent1"/>
          <w:sz w:val="24"/>
          <w:szCs w:val="24"/>
        </w:rPr>
        <w:tab/>
      </w:r>
      <w:r w:rsidRPr="004D4511">
        <w:rPr>
          <w:sz w:val="24"/>
          <w:szCs w:val="24"/>
        </w:rPr>
        <w:t xml:space="preserve">Select yes if </w:t>
      </w:r>
      <w:r w:rsidRPr="004D4511">
        <w:rPr>
          <w:b/>
          <w:bCs/>
          <w:sz w:val="24"/>
          <w:szCs w:val="24"/>
        </w:rPr>
        <w:t>IV maintenance fluids</w:t>
      </w:r>
      <w:r w:rsidRPr="004D4511">
        <w:rPr>
          <w:sz w:val="24"/>
          <w:szCs w:val="24"/>
        </w:rPr>
        <w:t xml:space="preserve"> were </w:t>
      </w:r>
      <w:r w:rsidRPr="004D4511">
        <w:rPr>
          <w:b/>
          <w:bCs/>
          <w:sz w:val="24"/>
          <w:szCs w:val="24"/>
        </w:rPr>
        <w:t>discontinued</w:t>
      </w:r>
      <w:r w:rsidRPr="004D4511">
        <w:rPr>
          <w:sz w:val="24"/>
          <w:szCs w:val="24"/>
        </w:rPr>
        <w:t xml:space="preserve"> </w:t>
      </w:r>
      <w:r w:rsidR="00F33FC4" w:rsidRPr="004D4511">
        <w:rPr>
          <w:sz w:val="24"/>
          <w:szCs w:val="24"/>
        </w:rPr>
        <w:t>within</w:t>
      </w:r>
      <w:r w:rsidRPr="004D4511">
        <w:rPr>
          <w:sz w:val="24"/>
          <w:szCs w:val="24"/>
        </w:rPr>
        <w:t xml:space="preserve"> 24 hours after </w:t>
      </w:r>
      <w:r w:rsidR="00F33FC4" w:rsidRPr="004D4511">
        <w:rPr>
          <w:sz w:val="24"/>
          <w:szCs w:val="24"/>
        </w:rPr>
        <w:t xml:space="preserve">completion of </w:t>
      </w:r>
      <w:r w:rsidRPr="004D4511">
        <w:rPr>
          <w:sz w:val="24"/>
          <w:szCs w:val="24"/>
        </w:rPr>
        <w:t>surgery.</w:t>
      </w:r>
    </w:p>
    <w:p w14:paraId="5922FFBD" w14:textId="77777777" w:rsidR="00353115" w:rsidRPr="004D4511" w:rsidRDefault="00353115" w:rsidP="00B513E8">
      <w:pPr>
        <w:spacing w:after="0" w:line="240" w:lineRule="auto"/>
        <w:ind w:left="709" w:hanging="709"/>
        <w:jc w:val="both"/>
        <w:rPr>
          <w:sz w:val="24"/>
          <w:szCs w:val="24"/>
        </w:rPr>
      </w:pPr>
    </w:p>
    <w:p w14:paraId="2EB9D293" w14:textId="2AE4AD82"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5.2</w:t>
      </w:r>
      <w:r w:rsidRPr="004D4511">
        <w:rPr>
          <w:color w:val="4F81BD" w:themeColor="accent1"/>
          <w:sz w:val="24"/>
          <w:szCs w:val="24"/>
        </w:rPr>
        <w:t xml:space="preserve"> </w:t>
      </w:r>
      <w:r w:rsidRPr="004D4511">
        <w:rPr>
          <w:sz w:val="24"/>
          <w:szCs w:val="24"/>
        </w:rPr>
        <w:tab/>
        <w:t xml:space="preserve">Select yes if the patient was tolerating </w:t>
      </w:r>
      <w:r w:rsidRPr="004D4511">
        <w:rPr>
          <w:b/>
          <w:bCs/>
          <w:sz w:val="24"/>
          <w:szCs w:val="24"/>
        </w:rPr>
        <w:t>free fluids</w:t>
      </w:r>
      <w:r w:rsidRPr="004D4511">
        <w:rPr>
          <w:sz w:val="24"/>
          <w:szCs w:val="24"/>
        </w:rPr>
        <w:t xml:space="preserve"> within 24 hours after </w:t>
      </w:r>
      <w:r w:rsidR="00F33FC4" w:rsidRPr="004D4511">
        <w:rPr>
          <w:sz w:val="24"/>
          <w:szCs w:val="24"/>
        </w:rPr>
        <w:t xml:space="preserve">completion of </w:t>
      </w:r>
      <w:r w:rsidRPr="004D4511">
        <w:rPr>
          <w:sz w:val="24"/>
          <w:szCs w:val="24"/>
        </w:rPr>
        <w:t>surgery.</w:t>
      </w:r>
      <w:r w:rsidR="000F22A3" w:rsidRPr="004D4511">
        <w:rPr>
          <w:sz w:val="24"/>
          <w:szCs w:val="24"/>
        </w:rPr>
        <w:t xml:space="preserve"> No minimum volume currently specified.</w:t>
      </w:r>
      <w:r w:rsidR="00BB5A70">
        <w:rPr>
          <w:sz w:val="24"/>
          <w:szCs w:val="24"/>
        </w:rPr>
        <w:t xml:space="preserve"> </w:t>
      </w:r>
      <w:r w:rsidR="00CC059B">
        <w:rPr>
          <w:sz w:val="24"/>
          <w:szCs w:val="24"/>
        </w:rPr>
        <w:t xml:space="preserve">See </w:t>
      </w:r>
      <w:r w:rsidR="0072629B">
        <w:rPr>
          <w:sz w:val="24"/>
          <w:szCs w:val="24"/>
        </w:rPr>
        <w:t>web tool for links to</w:t>
      </w:r>
      <w:r w:rsidR="00A41F61">
        <w:rPr>
          <w:sz w:val="24"/>
          <w:szCs w:val="24"/>
        </w:rPr>
        <w:t xml:space="preserve"> recent</w:t>
      </w:r>
      <w:r w:rsidR="0072629B">
        <w:rPr>
          <w:sz w:val="24"/>
          <w:szCs w:val="24"/>
        </w:rPr>
        <w:t xml:space="preserve"> guidelines.</w:t>
      </w:r>
    </w:p>
    <w:p w14:paraId="29D00DDF" w14:textId="1D290FC7" w:rsidR="00353115" w:rsidRPr="004D4511" w:rsidRDefault="00353115" w:rsidP="00B513E8">
      <w:pPr>
        <w:spacing w:after="0" w:line="240" w:lineRule="auto"/>
        <w:ind w:left="709" w:hanging="709"/>
        <w:jc w:val="both"/>
        <w:rPr>
          <w:sz w:val="24"/>
          <w:szCs w:val="24"/>
        </w:rPr>
      </w:pPr>
    </w:p>
    <w:p w14:paraId="2DB0EDE4" w14:textId="1078834E"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5.3</w:t>
      </w:r>
      <w:r w:rsidRPr="004D4511">
        <w:rPr>
          <w:color w:val="4F81BD" w:themeColor="accent1"/>
          <w:sz w:val="24"/>
          <w:szCs w:val="24"/>
        </w:rPr>
        <w:t xml:space="preserve"> </w:t>
      </w:r>
      <w:r w:rsidRPr="004D4511">
        <w:rPr>
          <w:sz w:val="24"/>
          <w:szCs w:val="24"/>
        </w:rPr>
        <w:tab/>
        <w:t xml:space="preserve">Select yes if the patient </w:t>
      </w:r>
      <w:r w:rsidRPr="004D4511">
        <w:rPr>
          <w:b/>
          <w:bCs/>
          <w:sz w:val="24"/>
          <w:szCs w:val="24"/>
        </w:rPr>
        <w:t>restarted oral diet</w:t>
      </w:r>
      <w:r w:rsidRPr="004D4511">
        <w:rPr>
          <w:sz w:val="24"/>
          <w:szCs w:val="24"/>
        </w:rPr>
        <w:t xml:space="preserve"> </w:t>
      </w:r>
      <w:r w:rsidR="00EC3CCB" w:rsidRPr="004D4511">
        <w:rPr>
          <w:sz w:val="24"/>
          <w:szCs w:val="24"/>
        </w:rPr>
        <w:t>(at least soft diet</w:t>
      </w:r>
      <w:r w:rsidR="00F33FC4" w:rsidRPr="004D4511">
        <w:rPr>
          <w:sz w:val="24"/>
          <w:szCs w:val="24"/>
        </w:rPr>
        <w:t xml:space="preserve"> e.g. yoghurt, porridge, fruit)</w:t>
      </w:r>
      <w:r w:rsidRPr="004D4511">
        <w:rPr>
          <w:sz w:val="24"/>
          <w:szCs w:val="24"/>
        </w:rPr>
        <w:t xml:space="preserve"> within 24 hours </w:t>
      </w:r>
      <w:r w:rsidR="00F33FC4" w:rsidRPr="004D4511">
        <w:rPr>
          <w:sz w:val="24"/>
          <w:szCs w:val="24"/>
        </w:rPr>
        <w:t>of completion of</w:t>
      </w:r>
      <w:r w:rsidRPr="004D4511">
        <w:rPr>
          <w:sz w:val="24"/>
          <w:szCs w:val="24"/>
        </w:rPr>
        <w:t xml:space="preserve"> surgery and tolerated it. This does not have to be full normal diet. </w:t>
      </w:r>
    </w:p>
    <w:p w14:paraId="77A32169" w14:textId="77777777" w:rsidR="00353115" w:rsidRPr="004D4511" w:rsidRDefault="00353115" w:rsidP="00B513E8">
      <w:pPr>
        <w:spacing w:after="0" w:line="240" w:lineRule="auto"/>
        <w:ind w:left="709" w:hanging="709"/>
        <w:jc w:val="both"/>
        <w:rPr>
          <w:sz w:val="24"/>
          <w:szCs w:val="24"/>
        </w:rPr>
      </w:pPr>
    </w:p>
    <w:p w14:paraId="4845B454" w14:textId="0B6D3F2B"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5.4</w:t>
      </w:r>
      <w:r w:rsidRPr="004D4511">
        <w:rPr>
          <w:color w:val="4F81BD" w:themeColor="accent1"/>
          <w:sz w:val="24"/>
          <w:szCs w:val="24"/>
        </w:rPr>
        <w:t xml:space="preserve"> </w:t>
      </w:r>
      <w:r w:rsidRPr="004D4511">
        <w:rPr>
          <w:sz w:val="24"/>
          <w:szCs w:val="24"/>
        </w:rPr>
        <w:tab/>
        <w:t xml:space="preserve">Select yes if the </w:t>
      </w:r>
      <w:r w:rsidRPr="00A80809">
        <w:rPr>
          <w:rFonts w:eastAsia="Helvetica Neue" w:cs="Helvetica Neue"/>
          <w:color w:val="191919"/>
          <w:sz w:val="24"/>
          <w:szCs w:val="24"/>
        </w:rPr>
        <w:t xml:space="preserve">patient </w:t>
      </w:r>
      <w:proofErr w:type="spellStart"/>
      <w:r w:rsidR="00B513E8" w:rsidRPr="00A80809">
        <w:rPr>
          <w:rFonts w:eastAsia="Helvetica Neue" w:cs="Helvetica Neue"/>
          <w:b/>
          <w:bCs/>
          <w:color w:val="191919"/>
          <w:sz w:val="24"/>
          <w:szCs w:val="24"/>
        </w:rPr>
        <w:t>mobilised</w:t>
      </w:r>
      <w:proofErr w:type="spellEnd"/>
      <w:r w:rsidR="00B513E8" w:rsidRPr="00A80809">
        <w:rPr>
          <w:rFonts w:eastAsia="Helvetica Neue" w:cs="Helvetica Neue"/>
          <w:b/>
          <w:bCs/>
          <w:color w:val="191919"/>
          <w:sz w:val="24"/>
          <w:szCs w:val="24"/>
        </w:rPr>
        <w:t xml:space="preserve"> </w:t>
      </w:r>
      <w:r w:rsidR="003B1C4A" w:rsidRPr="00A80809">
        <w:rPr>
          <w:rFonts w:eastAsia="Helvetica Neue" w:cs="Helvetica Neue"/>
          <w:b/>
          <w:bCs/>
          <w:color w:val="191919"/>
          <w:sz w:val="24"/>
          <w:szCs w:val="24"/>
        </w:rPr>
        <w:t>from</w:t>
      </w:r>
      <w:r w:rsidR="00F33FC4" w:rsidRPr="00A80809">
        <w:rPr>
          <w:rFonts w:eastAsia="Helvetica Neue" w:cs="Helvetica Neue"/>
          <w:b/>
          <w:bCs/>
          <w:color w:val="191919"/>
          <w:sz w:val="24"/>
          <w:szCs w:val="24"/>
        </w:rPr>
        <w:t xml:space="preserve"> bed</w:t>
      </w:r>
      <w:r w:rsidRPr="00A80809">
        <w:rPr>
          <w:rFonts w:eastAsia="Helvetica Neue" w:cs="Helvetica Neue"/>
          <w:b/>
          <w:bCs/>
          <w:color w:val="191919"/>
          <w:sz w:val="24"/>
          <w:szCs w:val="24"/>
        </w:rPr>
        <w:t xml:space="preserve"> </w:t>
      </w:r>
      <w:r w:rsidR="003B1C4A" w:rsidRPr="00A80809">
        <w:rPr>
          <w:rFonts w:eastAsia="Helvetica Neue" w:cs="Helvetica Neue"/>
          <w:b/>
          <w:bCs/>
          <w:color w:val="191919"/>
          <w:sz w:val="24"/>
          <w:szCs w:val="24"/>
        </w:rPr>
        <w:t xml:space="preserve">to chair </w:t>
      </w:r>
      <w:r w:rsidR="003B1C4A" w:rsidRPr="00A80809">
        <w:rPr>
          <w:rFonts w:eastAsia="Helvetica Neue" w:cs="Helvetica Neue"/>
          <w:color w:val="191919"/>
          <w:sz w:val="24"/>
          <w:szCs w:val="24"/>
        </w:rPr>
        <w:t xml:space="preserve">with maximum assistance of one person </w:t>
      </w:r>
      <w:r w:rsidRPr="004D4511">
        <w:rPr>
          <w:sz w:val="24"/>
          <w:szCs w:val="24"/>
        </w:rPr>
        <w:t xml:space="preserve">within 24 hours </w:t>
      </w:r>
      <w:r w:rsidR="00F33FC4" w:rsidRPr="004D4511">
        <w:rPr>
          <w:sz w:val="24"/>
          <w:szCs w:val="24"/>
        </w:rPr>
        <w:t>of completion</w:t>
      </w:r>
      <w:r w:rsidRPr="004D4511">
        <w:rPr>
          <w:sz w:val="24"/>
          <w:szCs w:val="24"/>
        </w:rPr>
        <w:t xml:space="preserve"> </w:t>
      </w:r>
      <w:r w:rsidR="003B1C4A" w:rsidRPr="004D4511">
        <w:rPr>
          <w:sz w:val="24"/>
          <w:szCs w:val="24"/>
        </w:rPr>
        <w:t xml:space="preserve">of </w:t>
      </w:r>
      <w:r w:rsidRPr="004D4511">
        <w:rPr>
          <w:sz w:val="24"/>
          <w:szCs w:val="24"/>
        </w:rPr>
        <w:t xml:space="preserve">surgery. </w:t>
      </w:r>
    </w:p>
    <w:p w14:paraId="3523C5AB" w14:textId="77777777" w:rsidR="00353115" w:rsidRPr="00373637" w:rsidRDefault="00353115" w:rsidP="00CC6784">
      <w:pPr>
        <w:spacing w:after="0" w:line="240" w:lineRule="auto"/>
        <w:jc w:val="both"/>
        <w:rPr>
          <w:sz w:val="24"/>
          <w:szCs w:val="24"/>
        </w:rPr>
      </w:pPr>
    </w:p>
    <w:p w14:paraId="38631214" w14:textId="77777777" w:rsidR="00353115" w:rsidRPr="00373637" w:rsidRDefault="00353115" w:rsidP="00CC6784">
      <w:pPr>
        <w:spacing w:after="0" w:line="240" w:lineRule="auto"/>
        <w:rPr>
          <w:b/>
          <w:caps/>
          <w:color w:val="C0504D" w:themeColor="accent2"/>
          <w:spacing w:val="20"/>
          <w:sz w:val="32"/>
          <w:szCs w:val="24"/>
        </w:rPr>
      </w:pPr>
      <w:bookmarkStart w:id="52" w:name="_Toc332532162"/>
      <w:bookmarkStart w:id="53" w:name="_Toc337814840"/>
      <w:r w:rsidRPr="00373637">
        <w:rPr>
          <w:b/>
          <w:color w:val="C0504D" w:themeColor="accent2"/>
          <w:sz w:val="32"/>
          <w:szCs w:val="24"/>
        </w:rPr>
        <w:br w:type="page"/>
      </w:r>
    </w:p>
    <w:p w14:paraId="4BB964C1" w14:textId="77777777" w:rsidR="00353115" w:rsidRPr="00373637" w:rsidRDefault="00353115" w:rsidP="00CC6784">
      <w:pPr>
        <w:pStyle w:val="Heading1"/>
        <w:spacing w:before="0" w:after="0" w:line="240" w:lineRule="auto"/>
        <w:jc w:val="both"/>
        <w:rPr>
          <w:b/>
          <w:bCs/>
          <w:color w:val="C0504D" w:themeColor="accent2"/>
          <w:sz w:val="32"/>
          <w:szCs w:val="32"/>
        </w:rPr>
      </w:pPr>
      <w:bookmarkStart w:id="54" w:name="Postop7"/>
      <w:bookmarkStart w:id="55" w:name="_Toc496130794"/>
      <w:bookmarkEnd w:id="54"/>
      <w:r w:rsidRPr="00373637">
        <w:rPr>
          <w:b/>
          <w:bCs/>
          <w:color w:val="C0504D" w:themeColor="accent2"/>
          <w:sz w:val="32"/>
          <w:szCs w:val="32"/>
        </w:rPr>
        <w:lastRenderedPageBreak/>
        <w:t>Post-Operative</w:t>
      </w:r>
      <w:bookmarkEnd w:id="52"/>
      <w:r w:rsidRPr="00373637">
        <w:rPr>
          <w:b/>
          <w:bCs/>
          <w:color w:val="C0504D" w:themeColor="accent2"/>
          <w:sz w:val="32"/>
          <w:szCs w:val="32"/>
        </w:rPr>
        <w:t xml:space="preserve"> visit</w:t>
      </w:r>
      <w:bookmarkEnd w:id="53"/>
      <w:r w:rsidRPr="00373637">
        <w:rPr>
          <w:b/>
          <w:bCs/>
          <w:color w:val="C0504D" w:themeColor="accent2"/>
          <w:sz w:val="32"/>
          <w:szCs w:val="32"/>
        </w:rPr>
        <w:t xml:space="preserve"> on day 7</w:t>
      </w:r>
      <w:bookmarkEnd w:id="55"/>
    </w:p>
    <w:p w14:paraId="225B11A3" w14:textId="77777777" w:rsidR="00353115" w:rsidRPr="00373637" w:rsidRDefault="00353115" w:rsidP="00CC6784">
      <w:pPr>
        <w:spacing w:after="0" w:line="240" w:lineRule="auto"/>
        <w:jc w:val="both"/>
        <w:rPr>
          <w:sz w:val="24"/>
          <w:szCs w:val="24"/>
          <w:u w:val="single"/>
        </w:rPr>
      </w:pPr>
    </w:p>
    <w:p w14:paraId="0ED77A1A" w14:textId="791D02B3" w:rsidR="00B513E8" w:rsidRDefault="00353115" w:rsidP="00227E1B">
      <w:pPr>
        <w:tabs>
          <w:tab w:val="left" w:pos="851"/>
        </w:tabs>
        <w:spacing w:after="0" w:line="240" w:lineRule="auto"/>
        <w:jc w:val="both"/>
        <w:rPr>
          <w:sz w:val="24"/>
          <w:szCs w:val="24"/>
        </w:rPr>
      </w:pPr>
      <w:r w:rsidRPr="00373637">
        <w:rPr>
          <w:b/>
          <w:bCs/>
          <w:color w:val="4F81BD" w:themeColor="accent1"/>
          <w:sz w:val="24"/>
          <w:szCs w:val="24"/>
        </w:rPr>
        <w:t>6.1–</w:t>
      </w:r>
      <w:r w:rsidR="00B513E8" w:rsidRPr="00373637">
        <w:rPr>
          <w:b/>
          <w:bCs/>
          <w:color w:val="4F81BD" w:themeColor="accent1"/>
          <w:sz w:val="24"/>
          <w:szCs w:val="24"/>
        </w:rPr>
        <w:t>6.2</w:t>
      </w:r>
      <w:r w:rsidRPr="00373637">
        <w:rPr>
          <w:sz w:val="24"/>
          <w:szCs w:val="24"/>
        </w:rPr>
        <w:tab/>
      </w:r>
    </w:p>
    <w:p w14:paraId="1AC065AC" w14:textId="1F16E57E" w:rsidR="00353115" w:rsidRPr="00373637" w:rsidRDefault="00B513E8" w:rsidP="00A80809">
      <w:pPr>
        <w:tabs>
          <w:tab w:val="left" w:pos="709"/>
        </w:tabs>
        <w:spacing w:after="0" w:line="240" w:lineRule="auto"/>
        <w:ind w:left="709" w:hanging="709"/>
        <w:jc w:val="both"/>
        <w:rPr>
          <w:sz w:val="24"/>
          <w:szCs w:val="24"/>
        </w:rPr>
      </w:pPr>
      <w:r>
        <w:rPr>
          <w:sz w:val="24"/>
          <w:szCs w:val="24"/>
        </w:rPr>
        <w:tab/>
      </w:r>
      <w:r w:rsidR="00353115" w:rsidRPr="00373637">
        <w:rPr>
          <w:sz w:val="24"/>
          <w:szCs w:val="24"/>
        </w:rPr>
        <w:t xml:space="preserve">Select yes if the patient is </w:t>
      </w:r>
      <w:r w:rsidR="00353115" w:rsidRPr="00373637">
        <w:rPr>
          <w:b/>
          <w:bCs/>
          <w:sz w:val="24"/>
          <w:szCs w:val="24"/>
        </w:rPr>
        <w:t>currently in hospital</w:t>
      </w:r>
      <w:r w:rsidR="00353115" w:rsidRPr="00373637">
        <w:rPr>
          <w:sz w:val="24"/>
          <w:szCs w:val="24"/>
        </w:rPr>
        <w:t xml:space="preserve"> on day 7. </w:t>
      </w:r>
      <w:r w:rsidR="00F44CD0">
        <w:rPr>
          <w:sz w:val="24"/>
          <w:szCs w:val="24"/>
        </w:rPr>
        <w:t xml:space="preserve">The day of surgery is regarded as day 0. </w:t>
      </w:r>
      <w:r w:rsidR="00227E1B" w:rsidRPr="00373637">
        <w:rPr>
          <w:sz w:val="24"/>
          <w:szCs w:val="24"/>
        </w:rPr>
        <w:t xml:space="preserve"> If yes, select the patient’s </w:t>
      </w:r>
      <w:r w:rsidR="00353115" w:rsidRPr="00373637">
        <w:rPr>
          <w:sz w:val="24"/>
          <w:szCs w:val="24"/>
        </w:rPr>
        <w:t>current location from the options listed.</w:t>
      </w:r>
    </w:p>
    <w:p w14:paraId="62092796" w14:textId="77777777" w:rsidR="00353115" w:rsidRPr="00373637" w:rsidRDefault="00353115" w:rsidP="00B513E8">
      <w:pPr>
        <w:spacing w:after="0" w:line="240" w:lineRule="auto"/>
        <w:ind w:left="709" w:hanging="709"/>
        <w:jc w:val="both"/>
        <w:rPr>
          <w:sz w:val="24"/>
          <w:szCs w:val="24"/>
        </w:rPr>
      </w:pPr>
    </w:p>
    <w:p w14:paraId="144096DD" w14:textId="77777777" w:rsidR="00353115" w:rsidRPr="00373637" w:rsidRDefault="00353115" w:rsidP="00A80809">
      <w:pPr>
        <w:spacing w:after="0" w:line="240" w:lineRule="auto"/>
        <w:ind w:left="709"/>
        <w:jc w:val="both"/>
        <w:rPr>
          <w:sz w:val="24"/>
          <w:szCs w:val="24"/>
        </w:rPr>
      </w:pPr>
      <w:bookmarkStart w:id="56" w:name="_Toc332532163"/>
      <w:bookmarkStart w:id="57" w:name="_Toc337814841"/>
      <w:r w:rsidRPr="00373637">
        <w:rPr>
          <w:sz w:val="24"/>
          <w:szCs w:val="24"/>
        </w:rPr>
        <w:t xml:space="preserve">The following questions form the Post-Operative Morbidity Survey (POMS), an 18-item survey addressing nine domains of postoperative morbidity.  In answering them you should consider the patient’s status on </w:t>
      </w:r>
      <w:r w:rsidRPr="00373637">
        <w:rPr>
          <w:b/>
          <w:bCs/>
          <w:sz w:val="24"/>
          <w:szCs w:val="24"/>
        </w:rPr>
        <w:t>day 7 post-operatively</w:t>
      </w:r>
      <w:r w:rsidRPr="00373637">
        <w:rPr>
          <w:sz w:val="24"/>
          <w:szCs w:val="24"/>
        </w:rPr>
        <w:t>.</w:t>
      </w:r>
    </w:p>
    <w:bookmarkEnd w:id="56"/>
    <w:bookmarkEnd w:id="57"/>
    <w:p w14:paraId="0CE848F2" w14:textId="77777777" w:rsidR="00353115" w:rsidRPr="00373637" w:rsidRDefault="00353115" w:rsidP="00B513E8">
      <w:pPr>
        <w:spacing w:after="0" w:line="240" w:lineRule="auto"/>
        <w:ind w:left="709" w:hanging="709"/>
        <w:jc w:val="both"/>
        <w:rPr>
          <w:sz w:val="24"/>
          <w:szCs w:val="24"/>
        </w:rPr>
      </w:pPr>
    </w:p>
    <w:p w14:paraId="46432948"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6.3</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 xml:space="preserve">Pulmonary – </w:t>
      </w:r>
      <w:r w:rsidRPr="00373637">
        <w:rPr>
          <w:sz w:val="24"/>
          <w:szCs w:val="24"/>
        </w:rPr>
        <w:t xml:space="preserve">Select all options that apply. </w:t>
      </w:r>
    </w:p>
    <w:p w14:paraId="19937FEE" w14:textId="1638FADC" w:rsidR="00353115" w:rsidRPr="00373637" w:rsidRDefault="00227E1B" w:rsidP="00B513E8">
      <w:pPr>
        <w:spacing w:after="0" w:line="240" w:lineRule="auto"/>
        <w:ind w:left="709" w:hanging="709"/>
        <w:jc w:val="both"/>
        <w:rPr>
          <w:b/>
          <w:bCs/>
          <w:sz w:val="24"/>
          <w:szCs w:val="24"/>
        </w:rPr>
      </w:pPr>
      <w:r w:rsidRPr="00373637">
        <w:rPr>
          <w:sz w:val="24"/>
          <w:szCs w:val="24"/>
        </w:rPr>
        <w:t xml:space="preserve">  </w:t>
      </w:r>
      <w:r w:rsidR="00B513E8">
        <w:rPr>
          <w:sz w:val="24"/>
          <w:szCs w:val="24"/>
        </w:rPr>
        <w:tab/>
      </w:r>
      <w:r w:rsidR="42B843AD" w:rsidRPr="00373637">
        <w:rPr>
          <w:sz w:val="24"/>
          <w:szCs w:val="24"/>
        </w:rPr>
        <w:t xml:space="preserve">If the patient has been receiving long-term oxygen therapy and has recovered back to their original level of oxygen requirement prior to surgery, please select </w:t>
      </w:r>
      <w:r w:rsidR="42B843AD" w:rsidRPr="00373637">
        <w:rPr>
          <w:b/>
          <w:bCs/>
          <w:sz w:val="24"/>
          <w:szCs w:val="24"/>
        </w:rPr>
        <w:t xml:space="preserve">“None of the above”. </w:t>
      </w:r>
    </w:p>
    <w:p w14:paraId="4A9F9FF5" w14:textId="22FC8438" w:rsidR="00353115" w:rsidRPr="00373637" w:rsidRDefault="00227E1B" w:rsidP="00B513E8">
      <w:pPr>
        <w:spacing w:after="0" w:line="240" w:lineRule="auto"/>
        <w:ind w:left="709" w:hanging="709"/>
        <w:jc w:val="both"/>
        <w:rPr>
          <w:b/>
          <w:bCs/>
          <w:sz w:val="24"/>
          <w:szCs w:val="24"/>
        </w:rPr>
      </w:pPr>
      <w:r w:rsidRPr="00373637">
        <w:rPr>
          <w:sz w:val="24"/>
          <w:szCs w:val="24"/>
        </w:rPr>
        <w:t xml:space="preserve">  </w:t>
      </w:r>
      <w:r w:rsidR="00B513E8">
        <w:rPr>
          <w:sz w:val="24"/>
          <w:szCs w:val="24"/>
        </w:rPr>
        <w:tab/>
      </w:r>
      <w:r w:rsidR="42B843AD" w:rsidRPr="00373637">
        <w:rPr>
          <w:sz w:val="24"/>
          <w:szCs w:val="24"/>
        </w:rPr>
        <w:t>If the patient is receiving any advanced respiratory (including non-invasive ventilation</w:t>
      </w:r>
      <w:r w:rsidR="00EF1D94">
        <w:rPr>
          <w:sz w:val="24"/>
          <w:szCs w:val="24"/>
        </w:rPr>
        <w:t xml:space="preserve"> or high flow nasal cannula</w:t>
      </w:r>
      <w:r w:rsidR="42B843AD" w:rsidRPr="00373637">
        <w:rPr>
          <w:sz w:val="24"/>
          <w:szCs w:val="24"/>
        </w:rPr>
        <w:t xml:space="preserve">) support that was not present before surgery, please select </w:t>
      </w:r>
      <w:r w:rsidR="42B843AD" w:rsidRPr="00373637">
        <w:rPr>
          <w:b/>
          <w:bCs/>
          <w:sz w:val="24"/>
          <w:szCs w:val="24"/>
        </w:rPr>
        <w:t xml:space="preserve">“New requirement for ventilator”. </w:t>
      </w:r>
    </w:p>
    <w:p w14:paraId="68C85351" w14:textId="77777777" w:rsidR="00353115" w:rsidRPr="00373637" w:rsidRDefault="00353115" w:rsidP="00B513E8">
      <w:pPr>
        <w:spacing w:after="0" w:line="240" w:lineRule="auto"/>
        <w:ind w:left="709" w:hanging="709"/>
        <w:jc w:val="both"/>
        <w:rPr>
          <w:sz w:val="24"/>
          <w:szCs w:val="24"/>
        </w:rPr>
      </w:pPr>
    </w:p>
    <w:p w14:paraId="6831380B"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6.4</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Infectious –</w:t>
      </w:r>
      <w:r w:rsidRPr="00373637">
        <w:rPr>
          <w:color w:val="4F81BD" w:themeColor="accent1"/>
          <w:sz w:val="24"/>
          <w:szCs w:val="24"/>
        </w:rPr>
        <w:t xml:space="preserve"> </w:t>
      </w:r>
      <w:r w:rsidRPr="00373637">
        <w:rPr>
          <w:sz w:val="24"/>
          <w:szCs w:val="24"/>
        </w:rPr>
        <w:t xml:space="preserve">Select all options that apply. </w:t>
      </w:r>
    </w:p>
    <w:p w14:paraId="433FF43C" w14:textId="77777777" w:rsidR="00353115" w:rsidRPr="00373637" w:rsidRDefault="42B843AD" w:rsidP="00A80809">
      <w:pPr>
        <w:spacing w:after="0" w:line="240" w:lineRule="auto"/>
        <w:ind w:left="709"/>
        <w:jc w:val="both"/>
        <w:rPr>
          <w:sz w:val="24"/>
          <w:szCs w:val="24"/>
        </w:rPr>
      </w:pPr>
      <w:r w:rsidRPr="00373637">
        <w:rPr>
          <w:sz w:val="24"/>
          <w:szCs w:val="24"/>
        </w:rPr>
        <w:t xml:space="preserve">Select if the patient is on </w:t>
      </w:r>
      <w:r w:rsidRPr="00373637">
        <w:rPr>
          <w:b/>
          <w:bCs/>
          <w:sz w:val="24"/>
          <w:szCs w:val="24"/>
        </w:rPr>
        <w:t xml:space="preserve">IV antibiotics </w:t>
      </w:r>
      <w:r w:rsidRPr="00373637">
        <w:rPr>
          <w:sz w:val="24"/>
          <w:szCs w:val="24"/>
        </w:rPr>
        <w:t xml:space="preserve">– this does not include oral antibiotics. </w:t>
      </w:r>
    </w:p>
    <w:p w14:paraId="07896D67" w14:textId="77777777" w:rsidR="00353115" w:rsidRPr="00373637" w:rsidRDefault="00353115" w:rsidP="00A80809">
      <w:pPr>
        <w:spacing w:after="0" w:line="240" w:lineRule="auto"/>
        <w:ind w:left="709"/>
        <w:jc w:val="both"/>
        <w:rPr>
          <w:sz w:val="24"/>
          <w:szCs w:val="24"/>
        </w:rPr>
      </w:pPr>
      <w:r w:rsidRPr="00373637">
        <w:rPr>
          <w:sz w:val="24"/>
          <w:szCs w:val="24"/>
        </w:rPr>
        <w:t xml:space="preserve">Select if the patient has had a </w:t>
      </w:r>
      <w:r w:rsidRPr="00373637">
        <w:rPr>
          <w:b/>
          <w:bCs/>
          <w:sz w:val="24"/>
          <w:szCs w:val="24"/>
        </w:rPr>
        <w:t>temperature of 38</w:t>
      </w:r>
      <w:r w:rsidRPr="00373637">
        <w:rPr>
          <w:b/>
          <w:sz w:val="24"/>
          <w:szCs w:val="24"/>
        </w:rPr>
        <w:sym w:font="Symbol" w:char="F0B0"/>
      </w:r>
      <w:r w:rsidRPr="00373637">
        <w:rPr>
          <w:b/>
          <w:bCs/>
          <w:sz w:val="24"/>
          <w:szCs w:val="24"/>
        </w:rPr>
        <w:t>C</w:t>
      </w:r>
      <w:r w:rsidRPr="00373637">
        <w:rPr>
          <w:sz w:val="24"/>
          <w:szCs w:val="24"/>
        </w:rPr>
        <w:t xml:space="preserve"> or greater during the 24 hours preceding the time point at which the day 7 data is being collected.</w:t>
      </w:r>
    </w:p>
    <w:p w14:paraId="3E36C676" w14:textId="77777777" w:rsidR="00353115" w:rsidRPr="00373637" w:rsidRDefault="00353115" w:rsidP="00B513E8">
      <w:pPr>
        <w:spacing w:after="0" w:line="240" w:lineRule="auto"/>
        <w:ind w:left="709" w:hanging="709"/>
        <w:jc w:val="both"/>
        <w:rPr>
          <w:sz w:val="24"/>
          <w:szCs w:val="24"/>
        </w:rPr>
      </w:pPr>
    </w:p>
    <w:p w14:paraId="56685FA1" w14:textId="77777777" w:rsidR="00353115" w:rsidRPr="00373637" w:rsidRDefault="00353115" w:rsidP="00B513E8">
      <w:pPr>
        <w:spacing w:after="0" w:line="240" w:lineRule="auto"/>
        <w:ind w:left="709" w:hanging="709"/>
        <w:rPr>
          <w:sz w:val="24"/>
          <w:szCs w:val="24"/>
        </w:rPr>
      </w:pPr>
      <w:r w:rsidRPr="00373637">
        <w:rPr>
          <w:b/>
          <w:bCs/>
          <w:color w:val="4F81BD" w:themeColor="accent1"/>
          <w:sz w:val="24"/>
          <w:szCs w:val="24"/>
        </w:rPr>
        <w:t>6.5</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Gastrointestinal –</w:t>
      </w:r>
      <w:r w:rsidRPr="00373637">
        <w:rPr>
          <w:color w:val="4F81BD" w:themeColor="accent1"/>
          <w:sz w:val="24"/>
          <w:szCs w:val="24"/>
        </w:rPr>
        <w:t xml:space="preserve"> </w:t>
      </w:r>
      <w:r w:rsidRPr="00373637">
        <w:rPr>
          <w:sz w:val="24"/>
          <w:szCs w:val="24"/>
        </w:rPr>
        <w:t xml:space="preserve">Select all options that apply. </w:t>
      </w:r>
    </w:p>
    <w:p w14:paraId="7D297741" w14:textId="77777777" w:rsidR="00353115" w:rsidRPr="00373637" w:rsidRDefault="00353115" w:rsidP="00A80809">
      <w:pPr>
        <w:spacing w:after="0" w:line="240" w:lineRule="auto"/>
        <w:ind w:left="709"/>
        <w:rPr>
          <w:sz w:val="24"/>
          <w:szCs w:val="24"/>
        </w:rPr>
      </w:pPr>
      <w:r w:rsidRPr="00373637">
        <w:rPr>
          <w:sz w:val="24"/>
          <w:szCs w:val="24"/>
        </w:rPr>
        <w:t xml:space="preserve">Select </w:t>
      </w:r>
      <w:r w:rsidRPr="00373637">
        <w:rPr>
          <w:b/>
          <w:bCs/>
          <w:sz w:val="24"/>
          <w:szCs w:val="24"/>
        </w:rPr>
        <w:t>“Unable to tolerate enteral nutrition”</w:t>
      </w:r>
      <w:r w:rsidRPr="00373637">
        <w:rPr>
          <w:sz w:val="24"/>
          <w:szCs w:val="24"/>
        </w:rPr>
        <w:t xml:space="preserve"> if: </w:t>
      </w:r>
      <w:r w:rsidRPr="00373637">
        <w:rPr>
          <w:sz w:val="24"/>
          <w:szCs w:val="24"/>
        </w:rPr>
        <w:tab/>
      </w:r>
    </w:p>
    <w:p w14:paraId="3AD0FBAA"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receiving TPN</w:t>
      </w:r>
    </w:p>
    <w:p w14:paraId="7E5376C1"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nil by mouth</w:t>
      </w:r>
    </w:p>
    <w:p w14:paraId="62FFCDB0"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clear fluids only</w:t>
      </w:r>
    </w:p>
    <w:p w14:paraId="0A82B148"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free fluids only</w:t>
      </w:r>
    </w:p>
    <w:p w14:paraId="52D7D08D"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soft diet only</w:t>
      </w:r>
    </w:p>
    <w:p w14:paraId="3C68904F"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NG tube on free drainage or high NG aspirates</w:t>
      </w:r>
    </w:p>
    <w:p w14:paraId="1274ED6F"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NG fed but not tolerating full prescribed amount and therefore needs to remain in hospital</w:t>
      </w:r>
    </w:p>
    <w:p w14:paraId="3269D29C" w14:textId="77777777" w:rsidR="00FC0C5E" w:rsidRPr="004D4511" w:rsidRDefault="00FC0C5E" w:rsidP="00B513E8">
      <w:pPr>
        <w:spacing w:after="0" w:line="240" w:lineRule="auto"/>
        <w:ind w:left="709" w:hanging="709"/>
        <w:jc w:val="both"/>
        <w:rPr>
          <w:sz w:val="24"/>
          <w:szCs w:val="24"/>
        </w:rPr>
      </w:pPr>
    </w:p>
    <w:p w14:paraId="2AC580C9" w14:textId="77777777" w:rsidR="00353115" w:rsidRPr="00373637" w:rsidRDefault="42B843AD" w:rsidP="00A80809">
      <w:pPr>
        <w:spacing w:after="0" w:line="240" w:lineRule="auto"/>
        <w:ind w:left="709"/>
        <w:jc w:val="both"/>
        <w:rPr>
          <w:sz w:val="24"/>
          <w:szCs w:val="24"/>
        </w:rPr>
      </w:pPr>
      <w:r w:rsidRPr="004D4511">
        <w:rPr>
          <w:sz w:val="24"/>
          <w:szCs w:val="24"/>
        </w:rPr>
        <w:t xml:space="preserve">Select </w:t>
      </w:r>
      <w:r w:rsidRPr="004D4511">
        <w:rPr>
          <w:b/>
          <w:bCs/>
          <w:sz w:val="24"/>
          <w:szCs w:val="24"/>
        </w:rPr>
        <w:t xml:space="preserve">“Nausea, vomiting or abdominal distention” </w:t>
      </w:r>
      <w:r w:rsidRPr="004D4511">
        <w:rPr>
          <w:sz w:val="24"/>
          <w:szCs w:val="24"/>
        </w:rPr>
        <w:t>if the patient is unable to return to their previous normal diet for</w:t>
      </w:r>
      <w:r w:rsidRPr="00373637">
        <w:rPr>
          <w:sz w:val="24"/>
          <w:szCs w:val="24"/>
        </w:rPr>
        <w:t xml:space="preserve"> the above reasons, this includes paralytic ileus and patients who are requiring anti-emetics. </w:t>
      </w:r>
    </w:p>
    <w:p w14:paraId="20C17C92" w14:textId="77777777" w:rsidR="00FC0C5E" w:rsidRPr="00373637" w:rsidRDefault="00FC0C5E" w:rsidP="00B513E8">
      <w:pPr>
        <w:spacing w:after="0" w:line="240" w:lineRule="auto"/>
        <w:ind w:left="709" w:hanging="709"/>
        <w:jc w:val="both"/>
        <w:rPr>
          <w:sz w:val="24"/>
          <w:szCs w:val="24"/>
        </w:rPr>
      </w:pPr>
    </w:p>
    <w:p w14:paraId="75EA611A" w14:textId="383F16CE" w:rsidR="00353115" w:rsidRPr="00373637" w:rsidRDefault="42B843AD" w:rsidP="00A80809">
      <w:pPr>
        <w:spacing w:after="0" w:line="240" w:lineRule="auto"/>
        <w:ind w:left="709"/>
        <w:jc w:val="both"/>
        <w:rPr>
          <w:sz w:val="24"/>
          <w:szCs w:val="24"/>
        </w:rPr>
      </w:pPr>
      <w:r w:rsidRPr="00373637">
        <w:rPr>
          <w:sz w:val="24"/>
          <w:szCs w:val="24"/>
        </w:rPr>
        <w:t xml:space="preserve">Select </w:t>
      </w:r>
      <w:r w:rsidRPr="00373637">
        <w:rPr>
          <w:b/>
          <w:bCs/>
          <w:sz w:val="24"/>
          <w:szCs w:val="24"/>
        </w:rPr>
        <w:t>“None of the above”</w:t>
      </w:r>
      <w:r w:rsidRPr="00373637">
        <w:rPr>
          <w:sz w:val="24"/>
          <w:szCs w:val="24"/>
        </w:rPr>
        <w:t xml:space="preserve"> if the patient is unable to eat their full normal diet because their appetite has not fully returned.</w:t>
      </w:r>
    </w:p>
    <w:p w14:paraId="3B9C2A97" w14:textId="77777777" w:rsidR="00353115" w:rsidRPr="00373637" w:rsidRDefault="00353115" w:rsidP="00B513E8">
      <w:pPr>
        <w:spacing w:after="0" w:line="240" w:lineRule="auto"/>
        <w:ind w:left="709" w:hanging="709"/>
        <w:jc w:val="both"/>
        <w:rPr>
          <w:sz w:val="24"/>
          <w:szCs w:val="24"/>
        </w:rPr>
      </w:pPr>
    </w:p>
    <w:p w14:paraId="711ABE57"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6.6</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Renal –</w:t>
      </w:r>
      <w:r w:rsidRPr="00373637">
        <w:rPr>
          <w:color w:val="4F81BD" w:themeColor="accent1"/>
          <w:sz w:val="24"/>
          <w:szCs w:val="24"/>
        </w:rPr>
        <w:t xml:space="preserve"> </w:t>
      </w:r>
      <w:r w:rsidRPr="00373637">
        <w:rPr>
          <w:sz w:val="24"/>
          <w:szCs w:val="24"/>
        </w:rPr>
        <w:t xml:space="preserve">Select all options that apply. </w:t>
      </w:r>
    </w:p>
    <w:p w14:paraId="2A05077E" w14:textId="77777777" w:rsidR="00353115" w:rsidRPr="00373637" w:rsidRDefault="42B843AD" w:rsidP="00A80809">
      <w:pPr>
        <w:spacing w:after="0" w:line="240" w:lineRule="auto"/>
        <w:ind w:left="709"/>
        <w:jc w:val="both"/>
        <w:rPr>
          <w:sz w:val="24"/>
          <w:szCs w:val="24"/>
        </w:rPr>
      </w:pPr>
      <w:r w:rsidRPr="00373637">
        <w:rPr>
          <w:sz w:val="24"/>
          <w:szCs w:val="24"/>
        </w:rPr>
        <w:t xml:space="preserve">Select </w:t>
      </w:r>
      <w:r w:rsidRPr="00373637">
        <w:rPr>
          <w:b/>
          <w:bCs/>
          <w:sz w:val="24"/>
          <w:szCs w:val="24"/>
        </w:rPr>
        <w:t xml:space="preserve">“Oliguria” </w:t>
      </w:r>
      <w:r w:rsidRPr="00373637">
        <w:rPr>
          <w:sz w:val="24"/>
          <w:szCs w:val="24"/>
        </w:rPr>
        <w:t xml:space="preserve">if the urine output was </w:t>
      </w:r>
      <w:r w:rsidRPr="00373637">
        <w:rPr>
          <w:b/>
          <w:bCs/>
          <w:sz w:val="24"/>
          <w:szCs w:val="24"/>
        </w:rPr>
        <w:t>less than 500ml</w:t>
      </w:r>
      <w:r w:rsidRPr="00373637">
        <w:rPr>
          <w:sz w:val="24"/>
          <w:szCs w:val="24"/>
        </w:rPr>
        <w:t xml:space="preserve"> during the 24 hours preceding the time point at which the day 7 data is being collected. Do not select this option if the urine output is greater than or equal to 500ml in the preceding 24 hours, if the urine output is not recorded or the fluid balance is inexact. </w:t>
      </w:r>
    </w:p>
    <w:p w14:paraId="7928263E" w14:textId="77777777" w:rsidR="00FC0C5E" w:rsidRPr="00373637" w:rsidRDefault="00FC0C5E" w:rsidP="00FC0C5E">
      <w:pPr>
        <w:spacing w:after="0" w:line="240" w:lineRule="auto"/>
        <w:ind w:left="851"/>
        <w:jc w:val="both"/>
        <w:rPr>
          <w:sz w:val="24"/>
          <w:szCs w:val="24"/>
        </w:rPr>
      </w:pPr>
    </w:p>
    <w:p w14:paraId="1DFD383B" w14:textId="77777777" w:rsidR="00353115" w:rsidRPr="00373637" w:rsidRDefault="42B843AD" w:rsidP="00FC0C5E">
      <w:pPr>
        <w:spacing w:after="0" w:line="240" w:lineRule="auto"/>
        <w:ind w:left="851"/>
        <w:jc w:val="both"/>
        <w:rPr>
          <w:sz w:val="24"/>
          <w:szCs w:val="24"/>
        </w:rPr>
      </w:pPr>
      <w:r w:rsidRPr="00373637">
        <w:rPr>
          <w:sz w:val="24"/>
          <w:szCs w:val="24"/>
        </w:rPr>
        <w:lastRenderedPageBreak/>
        <w:t xml:space="preserve">Select </w:t>
      </w:r>
      <w:r w:rsidRPr="00373637">
        <w:rPr>
          <w:b/>
          <w:bCs/>
          <w:sz w:val="24"/>
          <w:szCs w:val="24"/>
        </w:rPr>
        <w:t xml:space="preserve">“Creatinine 30% greater than pre-operative level” </w:t>
      </w:r>
      <w:r w:rsidRPr="00373637">
        <w:rPr>
          <w:sz w:val="24"/>
          <w:szCs w:val="24"/>
        </w:rPr>
        <w:t xml:space="preserve">if the serum creatinine during the 24 hours preceding the time-point at which the day 7 data is being collected is 30% greater than the pre-operative value. This should not be selected if less than 30% increase or if not measured in the preceding 24 hours. Use the pre-operative creatinine value closest to the date of surgery as the baseline value. </w:t>
      </w:r>
    </w:p>
    <w:p w14:paraId="145022EB" w14:textId="77777777" w:rsidR="00FC0C5E" w:rsidRPr="00373637" w:rsidRDefault="00FC0C5E" w:rsidP="00FC0C5E">
      <w:pPr>
        <w:spacing w:after="0" w:line="240" w:lineRule="auto"/>
        <w:ind w:left="851"/>
        <w:jc w:val="both"/>
        <w:rPr>
          <w:sz w:val="24"/>
          <w:szCs w:val="24"/>
        </w:rPr>
      </w:pPr>
    </w:p>
    <w:p w14:paraId="1662DF8A" w14:textId="77777777" w:rsidR="00353115" w:rsidRPr="00373637" w:rsidRDefault="42B843AD" w:rsidP="00FC0C5E">
      <w:pPr>
        <w:spacing w:after="0" w:line="240" w:lineRule="auto"/>
        <w:ind w:left="851"/>
        <w:jc w:val="both"/>
        <w:rPr>
          <w:sz w:val="24"/>
          <w:szCs w:val="24"/>
        </w:rPr>
      </w:pPr>
      <w:r w:rsidRPr="00373637">
        <w:rPr>
          <w:sz w:val="24"/>
          <w:szCs w:val="24"/>
        </w:rPr>
        <w:t xml:space="preserve">Select </w:t>
      </w:r>
      <w:r w:rsidRPr="00373637">
        <w:rPr>
          <w:b/>
          <w:bCs/>
          <w:sz w:val="24"/>
          <w:szCs w:val="24"/>
        </w:rPr>
        <w:t xml:space="preserve">“Urinary catheter in-situ” </w:t>
      </w:r>
      <w:r w:rsidRPr="00373637">
        <w:rPr>
          <w:sz w:val="24"/>
          <w:szCs w:val="24"/>
        </w:rPr>
        <w:t xml:space="preserve">if the patient has a urethral or supra-pubic catheter in-situ that was not present prior to surgery. </w:t>
      </w:r>
    </w:p>
    <w:p w14:paraId="6A267C22" w14:textId="77777777" w:rsidR="00353115" w:rsidRPr="00373637" w:rsidRDefault="00353115" w:rsidP="00CC6784">
      <w:pPr>
        <w:spacing w:after="0" w:line="240" w:lineRule="auto"/>
        <w:jc w:val="both"/>
        <w:rPr>
          <w:sz w:val="24"/>
          <w:szCs w:val="24"/>
        </w:rPr>
      </w:pPr>
    </w:p>
    <w:p w14:paraId="61751DBC" w14:textId="77777777" w:rsidR="00353115" w:rsidRPr="00373637" w:rsidRDefault="00353115" w:rsidP="000B77C9">
      <w:pPr>
        <w:spacing w:after="0" w:line="240" w:lineRule="auto"/>
        <w:ind w:left="851" w:hanging="851"/>
        <w:jc w:val="both"/>
        <w:rPr>
          <w:sz w:val="24"/>
          <w:szCs w:val="24"/>
        </w:rPr>
      </w:pPr>
      <w:r w:rsidRPr="00373637">
        <w:rPr>
          <w:b/>
          <w:bCs/>
          <w:color w:val="4F81BD" w:themeColor="accent1"/>
          <w:sz w:val="24"/>
          <w:szCs w:val="24"/>
        </w:rPr>
        <w:t>6.7</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Cardiovascular –</w:t>
      </w:r>
      <w:r w:rsidRPr="00373637">
        <w:rPr>
          <w:color w:val="4F81BD" w:themeColor="accent1"/>
          <w:sz w:val="24"/>
          <w:szCs w:val="24"/>
        </w:rPr>
        <w:t xml:space="preserve"> </w:t>
      </w:r>
      <w:r w:rsidRPr="00373637">
        <w:rPr>
          <w:sz w:val="24"/>
          <w:szCs w:val="24"/>
        </w:rPr>
        <w:t xml:space="preserve">Select all options that apply. </w:t>
      </w:r>
    </w:p>
    <w:p w14:paraId="65029906" w14:textId="11DB2C11"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“Hypotension”</w:t>
      </w:r>
      <w:r w:rsidRPr="00373637">
        <w:rPr>
          <w:sz w:val="24"/>
          <w:szCs w:val="24"/>
        </w:rPr>
        <w:t xml:space="preserve"> if, during the 24 hours preceding the time point at which the day 7 data is being collected, the patient has required &gt;200ml of fluid resuscitation or has required a mini-jet or infusion of adrenaline or noradrenaline. This does not include GTN infusion for pulmonary </w:t>
      </w:r>
      <w:proofErr w:type="spellStart"/>
      <w:r w:rsidRPr="00373637">
        <w:rPr>
          <w:sz w:val="24"/>
          <w:szCs w:val="24"/>
        </w:rPr>
        <w:t>oedema</w:t>
      </w:r>
      <w:proofErr w:type="spellEnd"/>
      <w:r w:rsidRPr="00373637">
        <w:rPr>
          <w:sz w:val="24"/>
          <w:szCs w:val="24"/>
        </w:rPr>
        <w:t xml:space="preserve">. </w:t>
      </w:r>
    </w:p>
    <w:p w14:paraId="3E789D3C" w14:textId="77777777" w:rsidR="000B77C9" w:rsidRPr="00373637" w:rsidRDefault="000B77C9" w:rsidP="000B77C9">
      <w:pPr>
        <w:spacing w:after="0" w:line="240" w:lineRule="auto"/>
        <w:ind w:left="851"/>
        <w:jc w:val="both"/>
        <w:rPr>
          <w:sz w:val="24"/>
          <w:szCs w:val="24"/>
        </w:rPr>
      </w:pPr>
    </w:p>
    <w:p w14:paraId="2FB57251" w14:textId="2EB2887A"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“New myocardial infarction or </w:t>
      </w:r>
      <w:proofErr w:type="spellStart"/>
      <w:r w:rsidRPr="00373637">
        <w:rPr>
          <w:b/>
          <w:bCs/>
          <w:sz w:val="24"/>
          <w:szCs w:val="24"/>
        </w:rPr>
        <w:t>ischaemia</w:t>
      </w:r>
      <w:proofErr w:type="spellEnd"/>
      <w:r w:rsidRPr="00373637">
        <w:rPr>
          <w:b/>
          <w:bCs/>
          <w:sz w:val="24"/>
          <w:szCs w:val="24"/>
        </w:rPr>
        <w:t>”</w:t>
      </w:r>
      <w:r w:rsidRPr="00373637">
        <w:rPr>
          <w:sz w:val="24"/>
          <w:szCs w:val="24"/>
        </w:rPr>
        <w:t xml:space="preserve"> if, during the 24 hours preceding the time point at which the day 7 data is being collected, the patient has had a serum troponin sample taken, an ECG, echocardiogram, thrombolysis, a stent, PCI or if they require GTN spray or infusion for chest pain or </w:t>
      </w:r>
      <w:proofErr w:type="spellStart"/>
      <w:r w:rsidRPr="00373637">
        <w:rPr>
          <w:sz w:val="24"/>
          <w:szCs w:val="24"/>
        </w:rPr>
        <w:t>ischaemic</w:t>
      </w:r>
      <w:proofErr w:type="spellEnd"/>
      <w:r w:rsidRPr="00373637">
        <w:rPr>
          <w:sz w:val="24"/>
          <w:szCs w:val="24"/>
        </w:rPr>
        <w:t xml:space="preserve"> changes. This does not include routine post-operative ECGs.</w:t>
      </w:r>
    </w:p>
    <w:p w14:paraId="3434CD88" w14:textId="77777777" w:rsidR="000B77C9" w:rsidRPr="00373637" w:rsidRDefault="000B77C9" w:rsidP="000B77C9">
      <w:pPr>
        <w:spacing w:after="0" w:line="240" w:lineRule="auto"/>
        <w:ind w:left="851"/>
        <w:jc w:val="both"/>
        <w:rPr>
          <w:sz w:val="24"/>
          <w:szCs w:val="24"/>
        </w:rPr>
      </w:pPr>
    </w:p>
    <w:p w14:paraId="5EEF5FEC" w14:textId="4B5DF0B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“Thrombotic event requiring anticoagulation” </w:t>
      </w:r>
      <w:r w:rsidRPr="00373637">
        <w:rPr>
          <w:sz w:val="24"/>
          <w:szCs w:val="24"/>
        </w:rPr>
        <w:t xml:space="preserve">if, at present or during the 24 hours preceding the time point at which the day 7 data is being collected, the patient required warfarin, heparin, treatment-dose low molecular weight heparin, or other anticoagulation. This does not include prophylactic anticoagulation, return to treatment dose anticoagulation if the patient was on anticoagulation prior to hospital admission, </w:t>
      </w:r>
      <w:proofErr w:type="spellStart"/>
      <w:r w:rsidRPr="00373637">
        <w:rPr>
          <w:sz w:val="24"/>
          <w:szCs w:val="24"/>
        </w:rPr>
        <w:t>clopidogrel</w:t>
      </w:r>
      <w:proofErr w:type="spellEnd"/>
      <w:r w:rsidRPr="00373637">
        <w:rPr>
          <w:sz w:val="24"/>
          <w:szCs w:val="24"/>
        </w:rPr>
        <w:t xml:space="preserve"> or aspirin.</w:t>
      </w:r>
    </w:p>
    <w:p w14:paraId="68BD9FDD" w14:textId="77777777" w:rsidR="000B77C9" w:rsidRPr="00373637" w:rsidRDefault="000B77C9" w:rsidP="000B77C9">
      <w:pPr>
        <w:spacing w:after="0" w:line="240" w:lineRule="auto"/>
        <w:ind w:left="851"/>
        <w:jc w:val="both"/>
        <w:rPr>
          <w:sz w:val="24"/>
          <w:szCs w:val="24"/>
        </w:rPr>
      </w:pPr>
    </w:p>
    <w:p w14:paraId="203FBA0D" w14:textId="170C3BC7"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“Arrhythmias”</w:t>
      </w:r>
      <w:r w:rsidRPr="00373637">
        <w:rPr>
          <w:sz w:val="24"/>
          <w:szCs w:val="24"/>
        </w:rPr>
        <w:t xml:space="preserve"> if, during the 24 hours preceding the time point at which the day 7 data is being collected, the ECG shows any dysrhythmia or if the patient had a non-routine ECG (unless this is for diagnosis of MI in which case “New myocardial infarction or ischemia” should be selected).</w:t>
      </w:r>
    </w:p>
    <w:p w14:paraId="4DAAC9BC" w14:textId="77777777" w:rsidR="000B77C9" w:rsidRPr="00373637" w:rsidRDefault="000B77C9" w:rsidP="000B77C9">
      <w:pPr>
        <w:spacing w:after="0" w:line="240" w:lineRule="auto"/>
        <w:ind w:left="851"/>
        <w:jc w:val="both"/>
        <w:rPr>
          <w:sz w:val="24"/>
          <w:szCs w:val="24"/>
        </w:rPr>
      </w:pPr>
    </w:p>
    <w:p w14:paraId="47D14BFB" w14:textId="72F108E1"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“Cardiogenic pulmonary </w:t>
      </w:r>
      <w:proofErr w:type="spellStart"/>
      <w:r w:rsidRPr="00373637">
        <w:rPr>
          <w:b/>
          <w:bCs/>
          <w:sz w:val="24"/>
          <w:szCs w:val="24"/>
        </w:rPr>
        <w:t>oedema</w:t>
      </w:r>
      <w:proofErr w:type="spellEnd"/>
      <w:r w:rsidRPr="00373637">
        <w:rPr>
          <w:b/>
          <w:bCs/>
          <w:sz w:val="24"/>
          <w:szCs w:val="24"/>
        </w:rPr>
        <w:t xml:space="preserve">” </w:t>
      </w:r>
      <w:r w:rsidRPr="00373637">
        <w:rPr>
          <w:sz w:val="24"/>
          <w:szCs w:val="24"/>
        </w:rPr>
        <w:t xml:space="preserve">if at present or during the 24 </w:t>
      </w:r>
      <w:proofErr w:type="spellStart"/>
      <w:r w:rsidRPr="00373637">
        <w:rPr>
          <w:sz w:val="24"/>
          <w:szCs w:val="24"/>
        </w:rPr>
        <w:t>hrs</w:t>
      </w:r>
      <w:proofErr w:type="spellEnd"/>
      <w:r w:rsidRPr="00373637">
        <w:rPr>
          <w:sz w:val="24"/>
          <w:szCs w:val="24"/>
        </w:rPr>
        <w:t xml:space="preserve"> preceding the time point at which the 7 day data is being collected, the patient has been started on GTN or furosemide for pulmonary </w:t>
      </w:r>
      <w:proofErr w:type="spellStart"/>
      <w:r w:rsidRPr="00373637">
        <w:rPr>
          <w:sz w:val="24"/>
          <w:szCs w:val="24"/>
        </w:rPr>
        <w:t>oedema</w:t>
      </w:r>
      <w:proofErr w:type="spellEnd"/>
      <w:r w:rsidRPr="00373637">
        <w:rPr>
          <w:sz w:val="24"/>
          <w:szCs w:val="24"/>
        </w:rPr>
        <w:t>.</w:t>
      </w:r>
    </w:p>
    <w:p w14:paraId="435CAC0F" w14:textId="77777777" w:rsidR="00353115" w:rsidRPr="00373637" w:rsidRDefault="00353115" w:rsidP="00CC6784">
      <w:pPr>
        <w:spacing w:after="0" w:line="240" w:lineRule="auto"/>
        <w:jc w:val="both"/>
        <w:rPr>
          <w:sz w:val="24"/>
          <w:szCs w:val="24"/>
        </w:rPr>
      </w:pPr>
    </w:p>
    <w:p w14:paraId="5541870D" w14:textId="77777777" w:rsidR="00353115" w:rsidRPr="00373637" w:rsidRDefault="00353115" w:rsidP="000B77C9">
      <w:pPr>
        <w:spacing w:after="0" w:line="240" w:lineRule="auto"/>
        <w:ind w:left="851" w:hanging="851"/>
        <w:jc w:val="both"/>
        <w:rPr>
          <w:sz w:val="24"/>
          <w:szCs w:val="24"/>
        </w:rPr>
      </w:pPr>
      <w:r w:rsidRPr="00373637">
        <w:rPr>
          <w:b/>
          <w:bCs/>
          <w:color w:val="4F81BD" w:themeColor="accent1"/>
          <w:sz w:val="24"/>
          <w:szCs w:val="24"/>
        </w:rPr>
        <w:t>6.8</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Neurological –</w:t>
      </w:r>
      <w:r w:rsidRPr="00373637">
        <w:rPr>
          <w:sz w:val="24"/>
          <w:szCs w:val="24"/>
        </w:rPr>
        <w:t xml:space="preserve"> Select all options that apply. </w:t>
      </w:r>
    </w:p>
    <w:p w14:paraId="4DE6E220" w14:textId="6998D95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“New neurological deficit” </w:t>
      </w:r>
      <w:r w:rsidRPr="00373637">
        <w:rPr>
          <w:sz w:val="24"/>
          <w:szCs w:val="24"/>
        </w:rPr>
        <w:t xml:space="preserve">if, at present or during the 24 hours preceding the time point at which the day 7 data is being collected, the patient has a new focal neurological deficit that was not present pre-operatively. </w:t>
      </w:r>
    </w:p>
    <w:p w14:paraId="59A8029D" w14:textId="77777777" w:rsidR="000B77C9" w:rsidRPr="00373637" w:rsidRDefault="000B77C9" w:rsidP="000B77C9">
      <w:pPr>
        <w:spacing w:after="0" w:line="240" w:lineRule="auto"/>
        <w:ind w:left="851"/>
        <w:jc w:val="both"/>
        <w:rPr>
          <w:sz w:val="24"/>
          <w:szCs w:val="24"/>
        </w:rPr>
      </w:pPr>
    </w:p>
    <w:p w14:paraId="2D7DCEC0" w14:textId="736D691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“Delirium or confusion”</w:t>
      </w:r>
      <w:r w:rsidRPr="00373637">
        <w:rPr>
          <w:sz w:val="24"/>
          <w:szCs w:val="24"/>
        </w:rPr>
        <w:t xml:space="preserve"> if, at present or during the 24 hours preceding the time point at which the day 7 data is being collected, the patient’s family or nursing staff report the patient’s behavior is not normal (new confusion or delirium that was not present pre-operatively, or if the patient has pre-existing confusion or delirium that is worse compared to their </w:t>
      </w:r>
      <w:proofErr w:type="spellStart"/>
      <w:r w:rsidRPr="00373637">
        <w:rPr>
          <w:sz w:val="24"/>
          <w:szCs w:val="24"/>
        </w:rPr>
        <w:t>pre operative</w:t>
      </w:r>
      <w:proofErr w:type="spellEnd"/>
      <w:r w:rsidRPr="00373637">
        <w:rPr>
          <w:sz w:val="24"/>
          <w:szCs w:val="24"/>
        </w:rPr>
        <w:t xml:space="preserve"> state).</w:t>
      </w:r>
    </w:p>
    <w:p w14:paraId="1D7926DD" w14:textId="77777777" w:rsidR="000B77C9" w:rsidRPr="00373637" w:rsidRDefault="000B77C9" w:rsidP="000B77C9">
      <w:pPr>
        <w:spacing w:after="0" w:line="240" w:lineRule="auto"/>
        <w:ind w:left="851"/>
        <w:jc w:val="both"/>
        <w:rPr>
          <w:sz w:val="24"/>
          <w:szCs w:val="24"/>
        </w:rPr>
      </w:pPr>
    </w:p>
    <w:p w14:paraId="4E716F85" w14:textId="77777777"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“Sedative-induced coma” </w:t>
      </w:r>
      <w:r w:rsidRPr="00373637">
        <w:rPr>
          <w:sz w:val="24"/>
          <w:szCs w:val="24"/>
        </w:rPr>
        <w:t xml:space="preserve">if the patient is in a sedative-induced coma. </w:t>
      </w:r>
    </w:p>
    <w:p w14:paraId="70D01E00" w14:textId="77777777" w:rsidR="00353115" w:rsidRPr="00373637" w:rsidRDefault="00353115" w:rsidP="00CC6784">
      <w:pPr>
        <w:spacing w:after="0" w:line="240" w:lineRule="auto"/>
        <w:jc w:val="both"/>
        <w:rPr>
          <w:sz w:val="24"/>
          <w:szCs w:val="24"/>
        </w:rPr>
      </w:pPr>
    </w:p>
    <w:p w14:paraId="7B1BDA49" w14:textId="77777777" w:rsidR="00353115" w:rsidRPr="00373637" w:rsidRDefault="00353115" w:rsidP="007B0035">
      <w:pPr>
        <w:spacing w:after="0" w:line="240" w:lineRule="auto"/>
        <w:ind w:left="851" w:hanging="851"/>
        <w:jc w:val="both"/>
        <w:rPr>
          <w:sz w:val="24"/>
          <w:szCs w:val="24"/>
        </w:rPr>
      </w:pPr>
      <w:r w:rsidRPr="00373637">
        <w:rPr>
          <w:b/>
          <w:bCs/>
          <w:color w:val="4F81BD" w:themeColor="accent1"/>
          <w:sz w:val="24"/>
          <w:szCs w:val="24"/>
        </w:rPr>
        <w:t xml:space="preserve">6.9 </w:t>
      </w:r>
      <w:r w:rsidRPr="00373637">
        <w:rPr>
          <w:b/>
          <w:color w:val="4F81BD" w:themeColor="accent1"/>
          <w:sz w:val="24"/>
          <w:szCs w:val="24"/>
        </w:rPr>
        <w:tab/>
      </w:r>
      <w:r w:rsidRPr="00373637">
        <w:rPr>
          <w:b/>
          <w:bCs/>
          <w:color w:val="4F81BD" w:themeColor="accent1"/>
          <w:sz w:val="24"/>
          <w:szCs w:val="24"/>
        </w:rPr>
        <w:t>Wound –</w:t>
      </w:r>
      <w:r w:rsidRPr="00373637">
        <w:rPr>
          <w:color w:val="4F81BD" w:themeColor="accent1"/>
          <w:sz w:val="24"/>
          <w:szCs w:val="24"/>
        </w:rPr>
        <w:t xml:space="preserve"> </w:t>
      </w:r>
      <w:r w:rsidRPr="00373637">
        <w:rPr>
          <w:sz w:val="24"/>
          <w:szCs w:val="24"/>
        </w:rPr>
        <w:t xml:space="preserve">Select all options that apply. </w:t>
      </w:r>
    </w:p>
    <w:p w14:paraId="76921F1F" w14:textId="77777777" w:rsidR="00353115" w:rsidRPr="00373637" w:rsidRDefault="42B843AD" w:rsidP="007B0035">
      <w:pPr>
        <w:spacing w:after="0" w:line="240" w:lineRule="auto"/>
        <w:ind w:left="851"/>
        <w:jc w:val="both"/>
        <w:rPr>
          <w:sz w:val="24"/>
          <w:szCs w:val="24"/>
        </w:rPr>
      </w:pPr>
      <w:r w:rsidRPr="00373637">
        <w:rPr>
          <w:sz w:val="24"/>
          <w:szCs w:val="24"/>
        </w:rPr>
        <w:t>Select if the patient has required surgical exploration of a dehisced surgical wound, drainage of pus from the operation wound, oozing from the surgical wound, if a swab is sent to a laboratory or if a VAC drain is in situ.</w:t>
      </w:r>
    </w:p>
    <w:p w14:paraId="5EC0EB29" w14:textId="77777777" w:rsidR="00353115" w:rsidRPr="00373637" w:rsidRDefault="00353115" w:rsidP="00CC6784">
      <w:pPr>
        <w:spacing w:after="0" w:line="240" w:lineRule="auto"/>
        <w:jc w:val="both"/>
        <w:rPr>
          <w:sz w:val="24"/>
          <w:szCs w:val="24"/>
        </w:rPr>
      </w:pPr>
    </w:p>
    <w:p w14:paraId="2A0A6A53" w14:textId="4F8F6EF4" w:rsidR="00353115" w:rsidRPr="00373637" w:rsidRDefault="00353115" w:rsidP="007B0035">
      <w:pPr>
        <w:spacing w:after="0" w:line="240" w:lineRule="auto"/>
        <w:ind w:left="851" w:hanging="851"/>
        <w:jc w:val="both"/>
        <w:rPr>
          <w:sz w:val="24"/>
          <w:szCs w:val="24"/>
        </w:rPr>
      </w:pPr>
      <w:r w:rsidRPr="00373637">
        <w:rPr>
          <w:b/>
          <w:bCs/>
          <w:color w:val="4F81BD" w:themeColor="accent1"/>
          <w:sz w:val="24"/>
          <w:szCs w:val="24"/>
        </w:rPr>
        <w:t xml:space="preserve">6.10 </w:t>
      </w:r>
      <w:r w:rsidR="007B0035" w:rsidRPr="00373637">
        <w:rPr>
          <w:b/>
          <w:color w:val="4F81BD" w:themeColor="accent1"/>
          <w:sz w:val="24"/>
          <w:szCs w:val="24"/>
        </w:rPr>
        <w:tab/>
      </w:r>
      <w:proofErr w:type="spellStart"/>
      <w:r w:rsidRPr="00373637">
        <w:rPr>
          <w:b/>
          <w:bCs/>
          <w:color w:val="4F81BD" w:themeColor="accent1"/>
          <w:sz w:val="24"/>
          <w:szCs w:val="24"/>
        </w:rPr>
        <w:t>Haematological</w:t>
      </w:r>
      <w:proofErr w:type="spellEnd"/>
      <w:r w:rsidRPr="00373637">
        <w:rPr>
          <w:b/>
          <w:bCs/>
          <w:color w:val="4F81BD" w:themeColor="accent1"/>
          <w:sz w:val="24"/>
          <w:szCs w:val="24"/>
        </w:rPr>
        <w:t xml:space="preserve"> –</w:t>
      </w:r>
      <w:r w:rsidRPr="00373637">
        <w:rPr>
          <w:color w:val="4F81BD" w:themeColor="accent1"/>
          <w:sz w:val="24"/>
          <w:szCs w:val="24"/>
        </w:rPr>
        <w:t xml:space="preserve"> </w:t>
      </w:r>
      <w:r w:rsidRPr="00373637">
        <w:rPr>
          <w:sz w:val="24"/>
          <w:szCs w:val="24"/>
        </w:rPr>
        <w:t xml:space="preserve">Select all options that apply.  </w:t>
      </w:r>
    </w:p>
    <w:p w14:paraId="6C9DB13D" w14:textId="77777777" w:rsidR="00353115" w:rsidRPr="00373637" w:rsidRDefault="42B843AD" w:rsidP="007B0035">
      <w:pPr>
        <w:spacing w:after="0" w:line="240" w:lineRule="auto"/>
        <w:ind w:left="851"/>
        <w:jc w:val="both"/>
        <w:rPr>
          <w:sz w:val="24"/>
          <w:szCs w:val="24"/>
        </w:rPr>
      </w:pPr>
      <w:r w:rsidRPr="00373637">
        <w:rPr>
          <w:sz w:val="24"/>
          <w:szCs w:val="24"/>
        </w:rPr>
        <w:t xml:space="preserve">Select </w:t>
      </w:r>
      <w:r w:rsidRPr="00373637">
        <w:rPr>
          <w:b/>
          <w:bCs/>
          <w:sz w:val="24"/>
          <w:szCs w:val="24"/>
        </w:rPr>
        <w:t>“Red cell transfusion”</w:t>
      </w:r>
      <w:r w:rsidRPr="00373637">
        <w:rPr>
          <w:sz w:val="24"/>
          <w:szCs w:val="24"/>
        </w:rPr>
        <w:t xml:space="preserve"> if the patient has received a red blood cell transfusion during the 24 hours preceding the time point at which the day 7 data is being collected. </w:t>
      </w:r>
    </w:p>
    <w:p w14:paraId="4CA0546A" w14:textId="77777777" w:rsidR="007B0035" w:rsidRPr="00373637" w:rsidRDefault="007B0035" w:rsidP="007B0035">
      <w:pPr>
        <w:spacing w:after="0" w:line="240" w:lineRule="auto"/>
        <w:ind w:left="851"/>
        <w:jc w:val="both"/>
        <w:rPr>
          <w:sz w:val="24"/>
          <w:szCs w:val="24"/>
        </w:rPr>
      </w:pPr>
    </w:p>
    <w:p w14:paraId="78A56F1D" w14:textId="77777777" w:rsidR="00353115" w:rsidRPr="00373637" w:rsidRDefault="42B843AD" w:rsidP="007B0035">
      <w:pPr>
        <w:spacing w:after="0" w:line="240" w:lineRule="auto"/>
        <w:ind w:left="851"/>
        <w:jc w:val="both"/>
        <w:rPr>
          <w:sz w:val="24"/>
          <w:szCs w:val="24"/>
        </w:rPr>
      </w:pPr>
      <w:r w:rsidRPr="00373637">
        <w:rPr>
          <w:sz w:val="24"/>
          <w:szCs w:val="24"/>
        </w:rPr>
        <w:t>Select “</w:t>
      </w:r>
      <w:r w:rsidRPr="00373637">
        <w:rPr>
          <w:b/>
          <w:bCs/>
          <w:sz w:val="24"/>
          <w:szCs w:val="24"/>
        </w:rPr>
        <w:t>Fresh frozen plasma/cryoprecipitate/platelets”</w:t>
      </w:r>
      <w:r w:rsidRPr="00373637">
        <w:rPr>
          <w:sz w:val="24"/>
          <w:szCs w:val="24"/>
        </w:rPr>
        <w:t xml:space="preserve"> if any were given at any point during the 24 hours preceding the time point at which the day 7 data is being collected. </w:t>
      </w:r>
    </w:p>
    <w:p w14:paraId="7DA49269" w14:textId="77777777" w:rsidR="00353115" w:rsidRPr="00373637" w:rsidRDefault="00353115" w:rsidP="00CC6784">
      <w:pPr>
        <w:spacing w:after="0" w:line="240" w:lineRule="auto"/>
        <w:jc w:val="both"/>
        <w:rPr>
          <w:sz w:val="24"/>
          <w:szCs w:val="24"/>
        </w:rPr>
      </w:pPr>
    </w:p>
    <w:p w14:paraId="2D91AF1F" w14:textId="009E3C91"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6.11</w:t>
      </w:r>
      <w:r w:rsidR="00FB2000" w:rsidRPr="00373637">
        <w:rPr>
          <w:b/>
          <w:color w:val="4F81BD" w:themeColor="accent1"/>
          <w:sz w:val="24"/>
          <w:szCs w:val="24"/>
        </w:rPr>
        <w:tab/>
      </w:r>
      <w:r w:rsidRPr="00373637">
        <w:rPr>
          <w:b/>
          <w:bCs/>
          <w:color w:val="4F81BD" w:themeColor="accent1"/>
          <w:sz w:val="24"/>
          <w:szCs w:val="24"/>
        </w:rPr>
        <w:t>Pain –</w:t>
      </w:r>
      <w:r w:rsidRPr="00373637">
        <w:rPr>
          <w:sz w:val="24"/>
          <w:szCs w:val="24"/>
        </w:rPr>
        <w:t xml:space="preserve"> Select all options that apply. </w:t>
      </w:r>
    </w:p>
    <w:p w14:paraId="48F7FE2B" w14:textId="77777777" w:rsidR="00353115" w:rsidRPr="00373637" w:rsidRDefault="42B843AD" w:rsidP="00FB2000">
      <w:pPr>
        <w:spacing w:after="0" w:line="240" w:lineRule="auto"/>
        <w:ind w:left="851"/>
        <w:jc w:val="both"/>
        <w:rPr>
          <w:sz w:val="24"/>
          <w:szCs w:val="24"/>
        </w:rPr>
      </w:pPr>
      <w:r w:rsidRPr="00373637">
        <w:rPr>
          <w:sz w:val="24"/>
          <w:szCs w:val="24"/>
        </w:rPr>
        <w:t>Select if the patient has received parenteral opioids or regional anaesthesia during the 24 hours preceding the time point at which the day 7 data is being collected. This includes PCA, epidural, IV or IM pain relief. This does not include oral analgesia or using transdermal patches.</w:t>
      </w:r>
    </w:p>
    <w:p w14:paraId="6CDEA384" w14:textId="77777777" w:rsidR="00353115" w:rsidRPr="00373637" w:rsidRDefault="00353115" w:rsidP="00CC6784">
      <w:pPr>
        <w:spacing w:after="0" w:line="240" w:lineRule="auto"/>
        <w:jc w:val="both"/>
        <w:rPr>
          <w:sz w:val="24"/>
          <w:szCs w:val="24"/>
        </w:rPr>
      </w:pPr>
    </w:p>
    <w:p w14:paraId="3433EE5F" w14:textId="77777777"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6.12</w:t>
      </w:r>
      <w:r w:rsidRPr="00373637">
        <w:rPr>
          <w:color w:val="4F81BD" w:themeColor="accent1"/>
          <w:sz w:val="24"/>
          <w:szCs w:val="24"/>
        </w:rPr>
        <w:t xml:space="preserve"> </w:t>
      </w:r>
      <w:r w:rsidRPr="00373637">
        <w:rPr>
          <w:sz w:val="24"/>
          <w:szCs w:val="24"/>
        </w:rPr>
        <w:tab/>
        <w:t xml:space="preserve">Select yes if the patient has returned to their </w:t>
      </w:r>
      <w:r w:rsidRPr="00373637">
        <w:rPr>
          <w:b/>
          <w:bCs/>
          <w:sz w:val="24"/>
          <w:szCs w:val="24"/>
        </w:rPr>
        <w:t>baseline level of mobility</w:t>
      </w:r>
      <w:r w:rsidRPr="00373637">
        <w:rPr>
          <w:sz w:val="24"/>
          <w:szCs w:val="24"/>
        </w:rPr>
        <w:t xml:space="preserve"> during the 24 hours preceding the time point at which the day 7 data is being collected.</w:t>
      </w:r>
    </w:p>
    <w:p w14:paraId="474C903F" w14:textId="77777777" w:rsidR="00353115" w:rsidRPr="00373637" w:rsidRDefault="00353115" w:rsidP="00CC6784">
      <w:pPr>
        <w:spacing w:after="0" w:line="240" w:lineRule="auto"/>
        <w:jc w:val="both"/>
        <w:rPr>
          <w:sz w:val="24"/>
          <w:szCs w:val="24"/>
        </w:rPr>
      </w:pPr>
    </w:p>
    <w:p w14:paraId="5F46A3A4" w14:textId="77777777"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6.13</w:t>
      </w:r>
      <w:r w:rsidRPr="00373637">
        <w:rPr>
          <w:color w:val="4F81BD" w:themeColor="accent1"/>
          <w:sz w:val="24"/>
          <w:szCs w:val="24"/>
        </w:rPr>
        <w:t xml:space="preserve"> </w:t>
      </w:r>
      <w:r w:rsidRPr="00373637">
        <w:rPr>
          <w:sz w:val="24"/>
          <w:szCs w:val="24"/>
        </w:rPr>
        <w:tab/>
        <w:t xml:space="preserve">Select all the reasons that explain why the patient </w:t>
      </w:r>
      <w:r w:rsidRPr="00373637">
        <w:rPr>
          <w:b/>
          <w:bCs/>
          <w:sz w:val="24"/>
          <w:szCs w:val="24"/>
        </w:rPr>
        <w:t>still requires admission on day 7</w:t>
      </w:r>
      <w:r w:rsidRPr="00373637">
        <w:rPr>
          <w:sz w:val="24"/>
          <w:szCs w:val="24"/>
        </w:rPr>
        <w:t xml:space="preserve"> post-operatively. </w:t>
      </w:r>
    </w:p>
    <w:p w14:paraId="3400B3DA" w14:textId="77777777" w:rsidR="00353115" w:rsidRPr="00373637" w:rsidRDefault="00353115" w:rsidP="00CC6784">
      <w:pPr>
        <w:spacing w:after="0" w:line="240" w:lineRule="auto"/>
        <w:jc w:val="both"/>
        <w:rPr>
          <w:sz w:val="24"/>
          <w:szCs w:val="24"/>
        </w:rPr>
      </w:pPr>
    </w:p>
    <w:p w14:paraId="2ABFD899" w14:textId="77777777" w:rsidR="00897B17" w:rsidRPr="00373637" w:rsidRDefault="00897B17" w:rsidP="00CC6784">
      <w:pPr>
        <w:spacing w:after="0" w:line="240" w:lineRule="auto"/>
        <w:rPr>
          <w:b/>
          <w:caps/>
          <w:color w:val="C0504D" w:themeColor="accent2"/>
          <w:spacing w:val="20"/>
          <w:sz w:val="32"/>
          <w:szCs w:val="32"/>
        </w:rPr>
      </w:pPr>
      <w:r w:rsidRPr="00373637">
        <w:rPr>
          <w:b/>
          <w:color w:val="C0504D" w:themeColor="accent2"/>
          <w:sz w:val="32"/>
          <w:szCs w:val="32"/>
        </w:rPr>
        <w:br w:type="page"/>
      </w:r>
    </w:p>
    <w:p w14:paraId="70802F8A" w14:textId="4765E2EF" w:rsidR="003B1C4A" w:rsidRPr="00373637" w:rsidRDefault="42B843AD" w:rsidP="00CC6784">
      <w:pPr>
        <w:pStyle w:val="Heading1"/>
        <w:spacing w:before="0" w:after="0" w:line="240" w:lineRule="auto"/>
        <w:jc w:val="both"/>
        <w:rPr>
          <w:b/>
          <w:bCs/>
          <w:color w:val="C0504D" w:themeColor="accent2"/>
          <w:sz w:val="32"/>
          <w:szCs w:val="32"/>
        </w:rPr>
      </w:pPr>
      <w:bookmarkStart w:id="58" w:name="_Toc496130795"/>
      <w:r w:rsidRPr="00373637">
        <w:rPr>
          <w:b/>
          <w:bCs/>
          <w:color w:val="C0504D" w:themeColor="accent2"/>
          <w:sz w:val="32"/>
          <w:szCs w:val="32"/>
        </w:rPr>
        <w:lastRenderedPageBreak/>
        <w:t>On death or discharge from hospital</w:t>
      </w:r>
      <w:bookmarkEnd w:id="58"/>
    </w:p>
    <w:p w14:paraId="00ACA444" w14:textId="77777777" w:rsidR="003B1C4A" w:rsidRPr="00373637" w:rsidRDefault="003B1C4A" w:rsidP="00CC6784">
      <w:pPr>
        <w:spacing w:after="0" w:line="240" w:lineRule="auto"/>
        <w:jc w:val="both"/>
        <w:rPr>
          <w:sz w:val="24"/>
          <w:szCs w:val="24"/>
          <w:u w:val="single"/>
        </w:rPr>
      </w:pPr>
    </w:p>
    <w:p w14:paraId="7A26842A" w14:textId="4E728713" w:rsidR="003B1C4A" w:rsidRPr="00373637" w:rsidRDefault="003B1C4A" w:rsidP="00CC6784">
      <w:pPr>
        <w:spacing w:after="0" w:line="240" w:lineRule="auto"/>
        <w:jc w:val="both"/>
        <w:rPr>
          <w:sz w:val="24"/>
          <w:szCs w:val="24"/>
        </w:rPr>
      </w:pPr>
      <w:r w:rsidRPr="00373637">
        <w:rPr>
          <w:b/>
          <w:bCs/>
          <w:color w:val="4F81BD" w:themeColor="accent1"/>
          <w:sz w:val="24"/>
          <w:szCs w:val="24"/>
        </w:rPr>
        <w:t>7.1</w:t>
      </w:r>
      <w:r w:rsidRPr="00373637">
        <w:rPr>
          <w:color w:val="4F81BD" w:themeColor="accent1"/>
          <w:sz w:val="24"/>
          <w:szCs w:val="24"/>
        </w:rPr>
        <w:t xml:space="preserve"> </w:t>
      </w:r>
      <w:r w:rsidR="00EF1D94">
        <w:rPr>
          <w:sz w:val="24"/>
          <w:szCs w:val="24"/>
        </w:rPr>
        <w:tab/>
      </w:r>
      <w:r w:rsidRPr="00373637">
        <w:rPr>
          <w:sz w:val="24"/>
          <w:szCs w:val="24"/>
        </w:rPr>
        <w:t xml:space="preserve">Enter the </w:t>
      </w:r>
      <w:r w:rsidR="00EF1D94">
        <w:rPr>
          <w:b/>
          <w:bCs/>
          <w:sz w:val="24"/>
          <w:szCs w:val="24"/>
        </w:rPr>
        <w:t>date of discharge,</w:t>
      </w:r>
      <w:r w:rsidRPr="00373637">
        <w:rPr>
          <w:b/>
          <w:bCs/>
          <w:sz w:val="24"/>
          <w:szCs w:val="24"/>
        </w:rPr>
        <w:t xml:space="preserve"> death</w:t>
      </w:r>
      <w:r w:rsidR="00EF1D94">
        <w:rPr>
          <w:sz w:val="24"/>
          <w:szCs w:val="24"/>
        </w:rPr>
        <w:t xml:space="preserve"> </w:t>
      </w:r>
      <w:r w:rsidR="00EF1D94" w:rsidRPr="00EF1D94">
        <w:rPr>
          <w:b/>
          <w:sz w:val="24"/>
          <w:szCs w:val="24"/>
        </w:rPr>
        <w:t>or withdrawal</w:t>
      </w:r>
      <w:r w:rsidR="00EF1D94">
        <w:rPr>
          <w:sz w:val="24"/>
          <w:szCs w:val="24"/>
        </w:rPr>
        <w:t xml:space="preserve"> </w:t>
      </w:r>
      <w:r w:rsidRPr="00373637">
        <w:rPr>
          <w:sz w:val="24"/>
          <w:szCs w:val="24"/>
        </w:rPr>
        <w:t>in the format ‘DD/MM/YYYY’</w:t>
      </w:r>
    </w:p>
    <w:p w14:paraId="32A939B1" w14:textId="77777777" w:rsidR="003B1C4A" w:rsidRPr="00373637" w:rsidRDefault="003B1C4A" w:rsidP="00CC6784">
      <w:pPr>
        <w:spacing w:after="0" w:line="240" w:lineRule="auto"/>
        <w:jc w:val="both"/>
        <w:rPr>
          <w:sz w:val="24"/>
          <w:szCs w:val="24"/>
        </w:rPr>
      </w:pPr>
    </w:p>
    <w:p w14:paraId="2117190A" w14:textId="6CE85089" w:rsidR="003B1C4A" w:rsidRPr="00373637" w:rsidRDefault="003B1C4A" w:rsidP="00EF1D94">
      <w:pPr>
        <w:spacing w:after="0" w:line="240" w:lineRule="auto"/>
        <w:ind w:left="720"/>
        <w:jc w:val="both"/>
        <w:rPr>
          <w:sz w:val="24"/>
          <w:szCs w:val="24"/>
        </w:rPr>
      </w:pPr>
      <w:r w:rsidRPr="00373637">
        <w:rPr>
          <w:sz w:val="24"/>
          <w:szCs w:val="24"/>
        </w:rPr>
        <w:t xml:space="preserve">Select the </w:t>
      </w:r>
      <w:r w:rsidRPr="00373637">
        <w:rPr>
          <w:b/>
          <w:bCs/>
          <w:sz w:val="24"/>
          <w:szCs w:val="24"/>
        </w:rPr>
        <w:t>discharge destination</w:t>
      </w:r>
      <w:r w:rsidRPr="00373637">
        <w:rPr>
          <w:sz w:val="24"/>
          <w:szCs w:val="24"/>
        </w:rPr>
        <w:t xml:space="preserve"> or if patient has died prior to discharge</w:t>
      </w:r>
      <w:r w:rsidR="00EF1D94">
        <w:rPr>
          <w:sz w:val="24"/>
          <w:szCs w:val="24"/>
        </w:rPr>
        <w:t xml:space="preserve"> or withdrawal from study</w:t>
      </w:r>
      <w:r w:rsidRPr="00373637">
        <w:rPr>
          <w:sz w:val="24"/>
          <w:szCs w:val="24"/>
        </w:rPr>
        <w:t>.</w:t>
      </w:r>
    </w:p>
    <w:p w14:paraId="0E285107" w14:textId="77777777" w:rsidR="003B1C4A" w:rsidRPr="00373637" w:rsidRDefault="003B1C4A" w:rsidP="00CC6784">
      <w:pPr>
        <w:spacing w:after="0" w:line="240" w:lineRule="auto"/>
        <w:jc w:val="both"/>
        <w:rPr>
          <w:sz w:val="24"/>
          <w:szCs w:val="24"/>
        </w:rPr>
      </w:pPr>
    </w:p>
    <w:p w14:paraId="3BB93C74" w14:textId="256E0261" w:rsidR="003B1C4A" w:rsidRDefault="0074210B" w:rsidP="00EF1D94">
      <w:pPr>
        <w:spacing w:after="0" w:line="240" w:lineRule="auto"/>
        <w:ind w:left="720" w:hanging="720"/>
        <w:jc w:val="both"/>
        <w:rPr>
          <w:sz w:val="24"/>
          <w:szCs w:val="24"/>
        </w:rPr>
      </w:pPr>
      <w:r>
        <w:rPr>
          <w:b/>
          <w:bCs/>
          <w:color w:val="4F81BD" w:themeColor="accent1"/>
          <w:sz w:val="24"/>
          <w:szCs w:val="24"/>
        </w:rPr>
        <w:t>7.2</w:t>
      </w:r>
      <w:r w:rsidR="00EF1D94">
        <w:rPr>
          <w:sz w:val="24"/>
          <w:szCs w:val="24"/>
        </w:rPr>
        <w:tab/>
      </w:r>
      <w:r w:rsidR="003B1C4A" w:rsidRPr="00373637">
        <w:rPr>
          <w:sz w:val="24"/>
          <w:szCs w:val="24"/>
        </w:rPr>
        <w:t xml:space="preserve">Select the </w:t>
      </w:r>
      <w:r w:rsidR="003B1C4A" w:rsidRPr="00373637">
        <w:rPr>
          <w:b/>
          <w:bCs/>
          <w:sz w:val="24"/>
          <w:szCs w:val="24"/>
        </w:rPr>
        <w:t>grade of complication</w:t>
      </w:r>
      <w:r w:rsidR="003B1C4A" w:rsidRPr="00373637">
        <w:rPr>
          <w:sz w:val="24"/>
          <w:szCs w:val="24"/>
        </w:rPr>
        <w:t xml:space="preserve"> experienced by the patient during their primary admission for surgery. If the patient experienced multiple complications please list each relevant level of complication.</w:t>
      </w:r>
    </w:p>
    <w:p w14:paraId="05FFB902" w14:textId="77777777" w:rsidR="00FB2000" w:rsidRDefault="00FB2000" w:rsidP="00CC6784">
      <w:pPr>
        <w:spacing w:after="0" w:line="240" w:lineRule="auto"/>
        <w:jc w:val="both"/>
        <w:rPr>
          <w:sz w:val="24"/>
          <w:szCs w:val="24"/>
        </w:rPr>
      </w:pPr>
    </w:p>
    <w:p w14:paraId="3688983A" w14:textId="1F1120FF" w:rsidR="007B0A83" w:rsidRPr="00A80809" w:rsidRDefault="007B0A83" w:rsidP="00A80809">
      <w:pPr>
        <w:spacing w:line="240" w:lineRule="auto"/>
        <w:ind w:left="720"/>
        <w:jc w:val="both"/>
        <w:rPr>
          <w:sz w:val="24"/>
          <w:lang w:val="en-GB" w:eastAsia="en-GB"/>
        </w:rPr>
      </w:pPr>
      <w:r w:rsidRPr="00A80809">
        <w:rPr>
          <w:sz w:val="24"/>
          <w:lang w:val="en-GB" w:eastAsia="en-GB"/>
        </w:rPr>
        <w:t>The treatments allowed for Grade I include: analgesic, antipyretic, antiemetic, and antidiarrheal drugs or drugs required for lower urinary tract infection. Grade II includes TPN, blood transfusion and any other drugs not included in Grade I. </w:t>
      </w:r>
    </w:p>
    <w:p w14:paraId="235DBE0D" w14:textId="77777777" w:rsidR="009A4FDC" w:rsidRPr="00A80809" w:rsidRDefault="009A4FDC" w:rsidP="00A80809">
      <w:pPr>
        <w:spacing w:line="240" w:lineRule="auto"/>
        <w:jc w:val="both"/>
        <w:rPr>
          <w:sz w:val="28"/>
          <w:szCs w:val="24"/>
        </w:rPr>
      </w:pPr>
    </w:p>
    <w:p w14:paraId="5E50AE85" w14:textId="77777777" w:rsidR="009A4FDC" w:rsidRPr="00A80809" w:rsidRDefault="009A4FDC" w:rsidP="00A80809">
      <w:pPr>
        <w:spacing w:line="240" w:lineRule="auto"/>
        <w:jc w:val="both"/>
        <w:rPr>
          <w:sz w:val="28"/>
          <w:szCs w:val="24"/>
        </w:rPr>
      </w:pPr>
    </w:p>
    <w:p w14:paraId="7C49848D" w14:textId="0063D6E6" w:rsidR="00CB0399" w:rsidRPr="00A80809" w:rsidRDefault="00CB0399" w:rsidP="00A80809">
      <w:pPr>
        <w:spacing w:line="240" w:lineRule="auto"/>
        <w:jc w:val="both"/>
        <w:rPr>
          <w:b/>
          <w:caps/>
          <w:color w:val="C0504D" w:themeColor="accent2"/>
          <w:spacing w:val="20"/>
          <w:sz w:val="36"/>
          <w:szCs w:val="32"/>
        </w:rPr>
      </w:pPr>
      <w:bookmarkStart w:id="59" w:name="Discharge"/>
      <w:bookmarkEnd w:id="59"/>
      <w:r w:rsidRPr="00A80809">
        <w:rPr>
          <w:b/>
          <w:caps/>
          <w:color w:val="C0504D" w:themeColor="accent2"/>
          <w:spacing w:val="20"/>
          <w:sz w:val="36"/>
          <w:szCs w:val="32"/>
        </w:rPr>
        <w:br w:type="page"/>
      </w:r>
    </w:p>
    <w:p w14:paraId="39DE866B" w14:textId="46886F0E" w:rsidR="009C66BA" w:rsidRPr="00373637" w:rsidRDefault="009C66BA" w:rsidP="009C66BA">
      <w:pPr>
        <w:pStyle w:val="Heading1"/>
        <w:spacing w:before="0" w:after="0" w:line="240" w:lineRule="auto"/>
        <w:jc w:val="both"/>
        <w:rPr>
          <w:b/>
          <w:bCs/>
          <w:color w:val="C0504D" w:themeColor="accent2"/>
          <w:sz w:val="32"/>
          <w:szCs w:val="32"/>
        </w:rPr>
      </w:pPr>
      <w:bookmarkStart w:id="60" w:name="_Toc496130796"/>
      <w:r>
        <w:rPr>
          <w:b/>
          <w:bCs/>
          <w:color w:val="C0504D" w:themeColor="accent2"/>
          <w:sz w:val="32"/>
          <w:szCs w:val="32"/>
        </w:rPr>
        <w:lastRenderedPageBreak/>
        <w:t>APPENDIX 1 – ELIGIBLE PROCEDURES</w:t>
      </w:r>
      <w:bookmarkEnd w:id="60"/>
    </w:p>
    <w:p w14:paraId="26084B35" w14:textId="77777777" w:rsidR="00CB0399" w:rsidRDefault="00CB0399" w:rsidP="00CC6784">
      <w:pPr>
        <w:spacing w:after="0" w:line="240" w:lineRule="auto"/>
        <w:rPr>
          <w:b/>
          <w:caps/>
          <w:color w:val="C0504D" w:themeColor="accent2"/>
          <w:spacing w:val="20"/>
          <w:sz w:val="32"/>
          <w:szCs w:val="32"/>
        </w:rPr>
      </w:pPr>
    </w:p>
    <w:p w14:paraId="6C58DDFB" w14:textId="77777777" w:rsidR="009C66BA" w:rsidRDefault="009C66BA" w:rsidP="00CC6784">
      <w:pPr>
        <w:spacing w:after="0" w:line="240" w:lineRule="auto"/>
        <w:rPr>
          <w:b/>
          <w:caps/>
          <w:color w:val="C0504D" w:themeColor="accent2"/>
          <w:spacing w:val="20"/>
          <w:sz w:val="32"/>
          <w:szCs w:val="32"/>
        </w:rPr>
      </w:pPr>
    </w:p>
    <w:p w14:paraId="297959C3" w14:textId="77777777" w:rsidR="009224D7" w:rsidRPr="00A80809" w:rsidRDefault="009224D7" w:rsidP="009224D7">
      <w:pPr>
        <w:spacing w:after="0"/>
        <w:ind w:left="851"/>
        <w:rPr>
          <w:color w:val="4F81BD" w:themeColor="accent1"/>
          <w:sz w:val="24"/>
          <w:szCs w:val="24"/>
        </w:rPr>
      </w:pPr>
      <w:r w:rsidRPr="00A80809">
        <w:rPr>
          <w:b/>
          <w:bCs/>
          <w:color w:val="4F81BD" w:themeColor="accent1"/>
          <w:sz w:val="24"/>
          <w:szCs w:val="24"/>
        </w:rPr>
        <w:t>Abdominal - Hepatobiliary</w:t>
      </w:r>
      <w:r w:rsidRPr="00A80809">
        <w:rPr>
          <w:color w:val="4F81BD" w:themeColor="accent1"/>
          <w:sz w:val="24"/>
          <w:szCs w:val="24"/>
        </w:rPr>
        <w:t>:</w:t>
      </w:r>
    </w:p>
    <w:p w14:paraId="2F7564FC" w14:textId="77777777" w:rsidR="009224D7" w:rsidRPr="00A80809" w:rsidRDefault="009224D7" w:rsidP="009224D7">
      <w:pPr>
        <w:spacing w:after="80"/>
        <w:ind w:left="851"/>
        <w:rPr>
          <w:sz w:val="24"/>
          <w:szCs w:val="24"/>
          <w:lang w:val="en-GB"/>
        </w:rPr>
      </w:pPr>
      <w:r w:rsidRPr="00A80809">
        <w:rPr>
          <w:sz w:val="24"/>
          <w:szCs w:val="24"/>
          <w:lang w:val="en-GB"/>
        </w:rPr>
        <w:t>Exploratory laparotomy</w:t>
      </w:r>
    </w:p>
    <w:p w14:paraId="45AFD48A" w14:textId="77777777" w:rsidR="009224D7" w:rsidRPr="00A80809" w:rsidRDefault="009224D7" w:rsidP="009224D7">
      <w:pPr>
        <w:spacing w:after="80"/>
        <w:ind w:left="851"/>
        <w:rPr>
          <w:sz w:val="24"/>
          <w:szCs w:val="24"/>
          <w:lang w:val="en-GB"/>
        </w:rPr>
      </w:pPr>
      <w:proofErr w:type="spellStart"/>
      <w:r w:rsidRPr="00A80809">
        <w:rPr>
          <w:sz w:val="24"/>
          <w:szCs w:val="24"/>
          <w:lang w:val="en-GB"/>
        </w:rPr>
        <w:t>Hemihepatectomy</w:t>
      </w:r>
      <w:proofErr w:type="spellEnd"/>
      <w:r w:rsidRPr="00A80809">
        <w:rPr>
          <w:sz w:val="24"/>
          <w:szCs w:val="24"/>
          <w:lang w:val="en-GB"/>
        </w:rPr>
        <w:t xml:space="preserve"> (left/right)</w:t>
      </w:r>
      <w:r w:rsidRPr="00A80809">
        <w:rPr>
          <w:sz w:val="24"/>
          <w:szCs w:val="24"/>
          <w:lang w:val="en-GB"/>
        </w:rPr>
        <w:tab/>
      </w:r>
    </w:p>
    <w:p w14:paraId="0579866E" w14:textId="77777777" w:rsidR="009224D7" w:rsidRPr="00A80809" w:rsidRDefault="009224D7" w:rsidP="009224D7">
      <w:pPr>
        <w:spacing w:after="80"/>
        <w:ind w:left="851"/>
        <w:rPr>
          <w:sz w:val="24"/>
          <w:szCs w:val="24"/>
          <w:lang w:val="en-GB"/>
        </w:rPr>
      </w:pPr>
      <w:r w:rsidRPr="00A80809">
        <w:rPr>
          <w:sz w:val="24"/>
          <w:szCs w:val="24"/>
          <w:lang w:val="en-GB"/>
        </w:rPr>
        <w:t xml:space="preserve">Partial </w:t>
      </w:r>
      <w:proofErr w:type="spellStart"/>
      <w:r w:rsidRPr="00A80809">
        <w:rPr>
          <w:sz w:val="24"/>
          <w:szCs w:val="24"/>
          <w:lang w:val="en-GB"/>
        </w:rPr>
        <w:t>hepatectomy</w:t>
      </w:r>
      <w:proofErr w:type="spellEnd"/>
      <w:r w:rsidRPr="00A80809">
        <w:rPr>
          <w:sz w:val="24"/>
          <w:szCs w:val="24"/>
          <w:lang w:val="en-GB"/>
        </w:rPr>
        <w:t xml:space="preserve"> (+/- ablation)</w:t>
      </w:r>
      <w:r w:rsidRPr="00A80809">
        <w:rPr>
          <w:sz w:val="24"/>
          <w:szCs w:val="24"/>
          <w:lang w:val="en-GB"/>
        </w:rPr>
        <w:tab/>
      </w:r>
    </w:p>
    <w:p w14:paraId="2226EAB3" w14:textId="77777777" w:rsidR="009224D7" w:rsidRPr="00A80809" w:rsidRDefault="009224D7" w:rsidP="009224D7">
      <w:pPr>
        <w:spacing w:after="80"/>
        <w:ind w:left="851"/>
        <w:rPr>
          <w:sz w:val="24"/>
          <w:szCs w:val="24"/>
          <w:lang w:val="en-GB"/>
        </w:rPr>
      </w:pPr>
      <w:proofErr w:type="spellStart"/>
      <w:r w:rsidRPr="00A80809">
        <w:rPr>
          <w:sz w:val="24"/>
          <w:szCs w:val="24"/>
          <w:lang w:val="en-GB"/>
        </w:rPr>
        <w:t>Pancreatectomy</w:t>
      </w:r>
      <w:proofErr w:type="spellEnd"/>
      <w:r w:rsidRPr="00A80809">
        <w:rPr>
          <w:sz w:val="24"/>
          <w:szCs w:val="24"/>
          <w:lang w:val="en-GB"/>
        </w:rPr>
        <w:t xml:space="preserve"> (partial/distal)</w:t>
      </w:r>
      <w:r w:rsidRPr="00A80809">
        <w:rPr>
          <w:sz w:val="24"/>
          <w:szCs w:val="24"/>
          <w:lang w:val="en-GB"/>
        </w:rPr>
        <w:tab/>
      </w:r>
    </w:p>
    <w:p w14:paraId="4A06AC78" w14:textId="77777777" w:rsidR="009224D7" w:rsidRPr="00A80809" w:rsidRDefault="009224D7" w:rsidP="00A80809">
      <w:pPr>
        <w:spacing w:after="80"/>
        <w:ind w:left="851"/>
        <w:rPr>
          <w:sz w:val="24"/>
          <w:szCs w:val="24"/>
          <w:lang w:val="en-GB"/>
        </w:rPr>
      </w:pPr>
      <w:proofErr w:type="spellStart"/>
      <w:r w:rsidRPr="00A80809">
        <w:rPr>
          <w:sz w:val="24"/>
          <w:szCs w:val="24"/>
          <w:lang w:val="en-GB"/>
        </w:rPr>
        <w:t>Pancreatectomy</w:t>
      </w:r>
      <w:proofErr w:type="spellEnd"/>
      <w:r w:rsidRPr="00A80809">
        <w:rPr>
          <w:sz w:val="24"/>
          <w:szCs w:val="24"/>
          <w:lang w:val="en-GB"/>
        </w:rPr>
        <w:t xml:space="preserve"> (total)</w:t>
      </w:r>
      <w:r w:rsidRPr="00A80809">
        <w:rPr>
          <w:sz w:val="24"/>
          <w:szCs w:val="24"/>
          <w:lang w:val="en-GB"/>
        </w:rPr>
        <w:tab/>
      </w:r>
    </w:p>
    <w:p w14:paraId="7D135075" w14:textId="77777777" w:rsidR="009224D7" w:rsidRPr="00A80809" w:rsidRDefault="009224D7" w:rsidP="00A80809">
      <w:pPr>
        <w:spacing w:after="80"/>
        <w:ind w:left="851"/>
        <w:rPr>
          <w:sz w:val="24"/>
          <w:szCs w:val="24"/>
          <w:lang w:val="en-GB"/>
        </w:rPr>
      </w:pPr>
      <w:proofErr w:type="spellStart"/>
      <w:r w:rsidRPr="00A80809">
        <w:rPr>
          <w:sz w:val="24"/>
          <w:szCs w:val="24"/>
          <w:lang w:val="en-GB"/>
        </w:rPr>
        <w:t>Pancreaticoduodenectomy</w:t>
      </w:r>
      <w:proofErr w:type="spellEnd"/>
      <w:r w:rsidRPr="00A80809">
        <w:rPr>
          <w:sz w:val="24"/>
          <w:szCs w:val="24"/>
          <w:lang w:val="en-GB"/>
        </w:rPr>
        <w:t xml:space="preserve"> (Whipple procedure)</w:t>
      </w:r>
      <w:r w:rsidRPr="00A80809">
        <w:rPr>
          <w:sz w:val="24"/>
          <w:szCs w:val="24"/>
          <w:lang w:val="en-GB"/>
        </w:rPr>
        <w:tab/>
      </w:r>
    </w:p>
    <w:p w14:paraId="690282AD" w14:textId="77777777" w:rsidR="009224D7" w:rsidRPr="00A80809" w:rsidRDefault="009224D7" w:rsidP="00A80809">
      <w:pPr>
        <w:spacing w:after="80"/>
        <w:ind w:left="851"/>
        <w:rPr>
          <w:sz w:val="24"/>
          <w:szCs w:val="24"/>
          <w:lang w:val="en-GB"/>
        </w:rPr>
      </w:pPr>
      <w:r w:rsidRPr="00A80809">
        <w:rPr>
          <w:sz w:val="24"/>
          <w:szCs w:val="24"/>
          <w:lang w:val="en-GB"/>
        </w:rPr>
        <w:t xml:space="preserve">Radiofrequency </w:t>
      </w:r>
      <w:proofErr w:type="spellStart"/>
      <w:r w:rsidRPr="00A80809">
        <w:rPr>
          <w:sz w:val="24"/>
          <w:szCs w:val="24"/>
          <w:lang w:val="en-GB"/>
        </w:rPr>
        <w:t>thermocoagulation</w:t>
      </w:r>
      <w:proofErr w:type="spellEnd"/>
      <w:r w:rsidRPr="00A80809">
        <w:rPr>
          <w:sz w:val="24"/>
          <w:szCs w:val="24"/>
          <w:lang w:val="en-GB"/>
        </w:rPr>
        <w:t xml:space="preserve"> of the liver with </w:t>
      </w:r>
      <w:proofErr w:type="spellStart"/>
      <w:r w:rsidRPr="00A80809">
        <w:rPr>
          <w:sz w:val="24"/>
          <w:szCs w:val="24"/>
          <w:lang w:val="en-GB"/>
        </w:rPr>
        <w:t>scapel</w:t>
      </w:r>
      <w:proofErr w:type="spellEnd"/>
      <w:r w:rsidRPr="00A80809">
        <w:rPr>
          <w:sz w:val="24"/>
          <w:szCs w:val="24"/>
          <w:lang w:val="en-GB"/>
        </w:rPr>
        <w:t xml:space="preserve"> resection </w:t>
      </w:r>
      <w:r w:rsidRPr="00A80809">
        <w:rPr>
          <w:sz w:val="24"/>
          <w:szCs w:val="24"/>
          <w:lang w:val="en-GB"/>
        </w:rPr>
        <w:tab/>
      </w:r>
    </w:p>
    <w:p w14:paraId="205C0F86" w14:textId="77777777" w:rsidR="009224D7" w:rsidRPr="00A80809" w:rsidRDefault="009224D7" w:rsidP="00A80809">
      <w:pPr>
        <w:spacing w:after="80"/>
        <w:ind w:left="851"/>
        <w:rPr>
          <w:sz w:val="24"/>
          <w:szCs w:val="24"/>
          <w:lang w:val="en-GB"/>
        </w:rPr>
      </w:pPr>
      <w:r w:rsidRPr="00A80809">
        <w:rPr>
          <w:sz w:val="24"/>
          <w:szCs w:val="24"/>
          <w:lang w:val="en-GB"/>
        </w:rPr>
        <w:t xml:space="preserve">Resection of lesion(s) of liver </w:t>
      </w:r>
      <w:r w:rsidRPr="00A80809">
        <w:rPr>
          <w:sz w:val="24"/>
          <w:szCs w:val="24"/>
          <w:lang w:val="en-GB"/>
        </w:rPr>
        <w:tab/>
      </w:r>
    </w:p>
    <w:p w14:paraId="101ADD42" w14:textId="06CC5802" w:rsidR="009224D7" w:rsidRPr="00A80809" w:rsidRDefault="009224D7" w:rsidP="00A80809">
      <w:pPr>
        <w:spacing w:after="0"/>
        <w:ind w:left="851" w:right="819"/>
        <w:rPr>
          <w:b/>
          <w:bCs/>
          <w:color w:val="4F81BD" w:themeColor="accent1"/>
          <w:sz w:val="24"/>
          <w:szCs w:val="24"/>
        </w:rPr>
      </w:pPr>
      <w:r w:rsidRPr="00A80809">
        <w:rPr>
          <w:sz w:val="24"/>
          <w:szCs w:val="24"/>
          <w:lang w:val="en-GB"/>
        </w:rPr>
        <w:t>Splenectomy (partial/total)</w:t>
      </w:r>
      <w:r w:rsidRPr="00A80809">
        <w:rPr>
          <w:sz w:val="24"/>
          <w:szCs w:val="24"/>
          <w:lang w:val="en-GB"/>
        </w:rPr>
        <w:tab/>
      </w:r>
    </w:p>
    <w:p w14:paraId="71A6DD01" w14:textId="77777777" w:rsidR="009224D7" w:rsidRPr="00A80809" w:rsidRDefault="009224D7" w:rsidP="009224D7">
      <w:pPr>
        <w:spacing w:after="0"/>
        <w:ind w:left="851" w:right="819"/>
        <w:rPr>
          <w:b/>
          <w:bCs/>
          <w:color w:val="4F81BD" w:themeColor="accent1"/>
          <w:sz w:val="24"/>
          <w:szCs w:val="24"/>
        </w:rPr>
      </w:pPr>
    </w:p>
    <w:p w14:paraId="27E8EE48" w14:textId="77777777" w:rsidR="009224D7" w:rsidRPr="00A80809" w:rsidRDefault="009224D7" w:rsidP="009224D7">
      <w:pPr>
        <w:spacing w:after="0"/>
        <w:ind w:left="851" w:right="819"/>
        <w:rPr>
          <w:b/>
          <w:bCs/>
          <w:color w:val="4F81BD" w:themeColor="accent1"/>
          <w:sz w:val="24"/>
          <w:szCs w:val="24"/>
        </w:rPr>
      </w:pPr>
    </w:p>
    <w:p w14:paraId="1A81740E" w14:textId="77777777" w:rsidR="00CB0399" w:rsidRPr="00A80809" w:rsidRDefault="00CB0399" w:rsidP="009224D7">
      <w:pPr>
        <w:spacing w:after="0"/>
        <w:ind w:left="851" w:right="819"/>
        <w:rPr>
          <w:color w:val="4F81BD" w:themeColor="accent1"/>
          <w:sz w:val="24"/>
          <w:szCs w:val="24"/>
        </w:rPr>
      </w:pPr>
      <w:r w:rsidRPr="00A80809">
        <w:rPr>
          <w:b/>
          <w:bCs/>
          <w:color w:val="4F81BD" w:themeColor="accent1"/>
          <w:sz w:val="24"/>
          <w:szCs w:val="24"/>
        </w:rPr>
        <w:t>Abdominal - Lower GI</w:t>
      </w:r>
      <w:r w:rsidRPr="00A80809">
        <w:rPr>
          <w:color w:val="4F81BD" w:themeColor="accent1"/>
          <w:sz w:val="24"/>
          <w:szCs w:val="24"/>
        </w:rPr>
        <w:t>:</w:t>
      </w:r>
    </w:p>
    <w:p w14:paraId="734DECF6" w14:textId="77777777" w:rsidR="00CB0399" w:rsidRPr="00A80809" w:rsidRDefault="00CB0399" w:rsidP="009224D7">
      <w:pPr>
        <w:spacing w:after="80"/>
        <w:ind w:left="851"/>
        <w:rPr>
          <w:sz w:val="24"/>
          <w:szCs w:val="24"/>
          <w:lang w:val="en-GB"/>
        </w:rPr>
      </w:pPr>
      <w:r w:rsidRPr="00A80809">
        <w:rPr>
          <w:sz w:val="24"/>
          <w:szCs w:val="24"/>
          <w:lang w:val="en-GB"/>
        </w:rPr>
        <w:t xml:space="preserve">Abdominal revision of restorative </w:t>
      </w:r>
      <w:proofErr w:type="spellStart"/>
      <w:r w:rsidRPr="00A80809">
        <w:rPr>
          <w:sz w:val="24"/>
          <w:szCs w:val="24"/>
          <w:lang w:val="en-GB"/>
        </w:rPr>
        <w:t>proctocolectomy</w:t>
      </w:r>
      <w:proofErr w:type="spellEnd"/>
    </w:p>
    <w:p w14:paraId="0F889C32" w14:textId="77777777" w:rsidR="00CB0399" w:rsidRPr="00A80809" w:rsidRDefault="00CB0399" w:rsidP="009224D7">
      <w:pPr>
        <w:spacing w:after="80"/>
        <w:ind w:left="851"/>
        <w:rPr>
          <w:sz w:val="24"/>
          <w:szCs w:val="24"/>
          <w:lang w:val="en-GB"/>
        </w:rPr>
      </w:pPr>
      <w:r w:rsidRPr="00A80809">
        <w:rPr>
          <w:sz w:val="24"/>
          <w:szCs w:val="24"/>
          <w:lang w:val="en-GB"/>
        </w:rPr>
        <w:t xml:space="preserve">Abdominoperineal (AP) resection with </w:t>
      </w:r>
      <w:proofErr w:type="spellStart"/>
      <w:r w:rsidRPr="00A80809">
        <w:rPr>
          <w:sz w:val="24"/>
          <w:szCs w:val="24"/>
          <w:lang w:val="en-GB"/>
        </w:rPr>
        <w:t>anastamosis</w:t>
      </w:r>
      <w:proofErr w:type="spellEnd"/>
      <w:r w:rsidRPr="00A80809">
        <w:rPr>
          <w:sz w:val="24"/>
          <w:szCs w:val="24"/>
          <w:lang w:val="en-GB"/>
        </w:rPr>
        <w:t xml:space="preserve"> (+/- pouch)</w:t>
      </w:r>
    </w:p>
    <w:p w14:paraId="06DCE357" w14:textId="77777777" w:rsidR="00CB0399" w:rsidRPr="00A80809" w:rsidRDefault="00CB0399" w:rsidP="009224D7">
      <w:pPr>
        <w:spacing w:after="80"/>
        <w:ind w:left="851"/>
        <w:rPr>
          <w:sz w:val="24"/>
          <w:szCs w:val="24"/>
          <w:lang w:val="en-GB"/>
        </w:rPr>
      </w:pPr>
      <w:r w:rsidRPr="00A80809">
        <w:rPr>
          <w:sz w:val="24"/>
          <w:szCs w:val="24"/>
          <w:lang w:val="en-GB"/>
        </w:rPr>
        <w:t>Abdominoperineal (AP) resection with end colostomy</w:t>
      </w:r>
    </w:p>
    <w:p w14:paraId="630A246B" w14:textId="77777777" w:rsidR="00CB0399" w:rsidRPr="00A80809" w:rsidRDefault="00CB0399" w:rsidP="009224D7">
      <w:pPr>
        <w:spacing w:after="80"/>
        <w:ind w:left="851"/>
        <w:rPr>
          <w:sz w:val="24"/>
          <w:szCs w:val="24"/>
          <w:lang w:val="en-GB"/>
        </w:rPr>
      </w:pPr>
      <w:r w:rsidRPr="00A80809">
        <w:rPr>
          <w:sz w:val="24"/>
          <w:szCs w:val="24"/>
          <w:lang w:val="en-GB"/>
        </w:rPr>
        <w:t>Anterior resection</w:t>
      </w:r>
      <w:r w:rsidRPr="00A80809">
        <w:rPr>
          <w:sz w:val="24"/>
          <w:szCs w:val="24"/>
          <w:lang w:val="en-GB"/>
        </w:rPr>
        <w:tab/>
      </w:r>
    </w:p>
    <w:p w14:paraId="17241655" w14:textId="77777777" w:rsidR="00CB0399" w:rsidRPr="00A80809" w:rsidRDefault="00CB0399" w:rsidP="00A80809">
      <w:pPr>
        <w:spacing w:after="80"/>
        <w:ind w:left="851"/>
        <w:rPr>
          <w:sz w:val="24"/>
          <w:szCs w:val="24"/>
          <w:lang w:val="en-GB"/>
        </w:rPr>
      </w:pPr>
      <w:r w:rsidRPr="00A80809">
        <w:rPr>
          <w:sz w:val="24"/>
          <w:szCs w:val="24"/>
          <w:lang w:val="en-GB"/>
        </w:rPr>
        <w:t>Colectomy and colostomy with preservation of rectum</w:t>
      </w:r>
    </w:p>
    <w:p w14:paraId="5E797F36" w14:textId="77777777" w:rsidR="00CB0399" w:rsidRPr="00A80809" w:rsidRDefault="00CB0399" w:rsidP="00A80809">
      <w:pPr>
        <w:spacing w:after="80"/>
        <w:ind w:left="851"/>
        <w:rPr>
          <w:sz w:val="24"/>
          <w:szCs w:val="24"/>
          <w:lang w:val="en-GB"/>
        </w:rPr>
      </w:pPr>
      <w:r w:rsidRPr="00A80809">
        <w:rPr>
          <w:sz w:val="24"/>
          <w:szCs w:val="24"/>
          <w:lang w:val="en-GB"/>
        </w:rPr>
        <w:t xml:space="preserve">Colectomy (total) and </w:t>
      </w:r>
      <w:proofErr w:type="spellStart"/>
      <w:r w:rsidRPr="00A80809">
        <w:rPr>
          <w:sz w:val="24"/>
          <w:szCs w:val="24"/>
          <w:lang w:val="en-GB"/>
        </w:rPr>
        <w:t>ileorectal</w:t>
      </w:r>
      <w:proofErr w:type="spellEnd"/>
      <w:r w:rsidRPr="00A80809">
        <w:rPr>
          <w:sz w:val="24"/>
          <w:szCs w:val="24"/>
          <w:lang w:val="en-GB"/>
        </w:rPr>
        <w:t xml:space="preserve"> </w:t>
      </w:r>
      <w:proofErr w:type="spellStart"/>
      <w:r w:rsidRPr="00A80809">
        <w:rPr>
          <w:sz w:val="24"/>
          <w:szCs w:val="24"/>
          <w:lang w:val="en-GB"/>
        </w:rPr>
        <w:t>anastamosis</w:t>
      </w:r>
      <w:proofErr w:type="spellEnd"/>
      <w:r w:rsidRPr="00A80809">
        <w:rPr>
          <w:sz w:val="24"/>
          <w:szCs w:val="24"/>
          <w:lang w:val="en-GB"/>
        </w:rPr>
        <w:tab/>
      </w:r>
    </w:p>
    <w:p w14:paraId="76122DA1" w14:textId="77777777" w:rsidR="00CB0399" w:rsidRPr="00A80809" w:rsidRDefault="00CB0399" w:rsidP="00A80809">
      <w:pPr>
        <w:spacing w:after="80"/>
        <w:ind w:left="851"/>
        <w:rPr>
          <w:sz w:val="24"/>
          <w:szCs w:val="24"/>
          <w:lang w:val="en-GB"/>
        </w:rPr>
      </w:pPr>
      <w:r w:rsidRPr="00A80809">
        <w:rPr>
          <w:sz w:val="24"/>
          <w:szCs w:val="24"/>
          <w:lang w:val="en-GB"/>
        </w:rPr>
        <w:t xml:space="preserve">Completion </w:t>
      </w:r>
      <w:proofErr w:type="spellStart"/>
      <w:r w:rsidRPr="00A80809">
        <w:rPr>
          <w:sz w:val="24"/>
          <w:szCs w:val="24"/>
          <w:lang w:val="en-GB"/>
        </w:rPr>
        <w:t>proctectomy</w:t>
      </w:r>
      <w:proofErr w:type="spellEnd"/>
    </w:p>
    <w:p w14:paraId="326D72B9" w14:textId="77777777" w:rsidR="00CB0399" w:rsidRPr="00A80809" w:rsidRDefault="00CB0399" w:rsidP="00A80809">
      <w:pPr>
        <w:spacing w:after="80"/>
        <w:ind w:left="851"/>
        <w:rPr>
          <w:sz w:val="24"/>
          <w:szCs w:val="24"/>
          <w:lang w:val="en-GB"/>
        </w:rPr>
      </w:pPr>
      <w:r w:rsidRPr="00A80809">
        <w:rPr>
          <w:sz w:val="24"/>
          <w:szCs w:val="24"/>
          <w:lang w:val="en-GB"/>
        </w:rPr>
        <w:t>Complex restoration of intestinal continuity</w:t>
      </w:r>
    </w:p>
    <w:p w14:paraId="2BD6F927" w14:textId="77777777" w:rsidR="00CB0399" w:rsidRPr="00A80809" w:rsidRDefault="00CB0399" w:rsidP="00A80809">
      <w:pPr>
        <w:spacing w:after="80"/>
        <w:ind w:left="851"/>
        <w:rPr>
          <w:sz w:val="24"/>
          <w:szCs w:val="24"/>
          <w:lang w:val="en-GB"/>
        </w:rPr>
      </w:pPr>
      <w:r w:rsidRPr="00A80809">
        <w:rPr>
          <w:sz w:val="24"/>
          <w:szCs w:val="24"/>
          <w:lang w:val="en-GB"/>
        </w:rPr>
        <w:t>Excision of retroperitoneal tumour (+/- ureterolysis)</w:t>
      </w:r>
    </w:p>
    <w:p w14:paraId="71210DC1" w14:textId="77777777" w:rsidR="00CB0399" w:rsidRPr="00A80809" w:rsidRDefault="00CB0399" w:rsidP="00A80809">
      <w:pPr>
        <w:spacing w:after="80"/>
        <w:ind w:left="851"/>
        <w:rPr>
          <w:sz w:val="24"/>
          <w:szCs w:val="24"/>
          <w:lang w:val="en-GB"/>
        </w:rPr>
      </w:pPr>
      <w:r w:rsidRPr="00A80809">
        <w:rPr>
          <w:sz w:val="24"/>
          <w:szCs w:val="24"/>
          <w:lang w:val="en-GB"/>
        </w:rPr>
        <w:t>Exploratory laparotomy</w:t>
      </w:r>
    </w:p>
    <w:p w14:paraId="1C1994FC" w14:textId="77777777" w:rsidR="00CB0399" w:rsidRPr="00A80809" w:rsidRDefault="00CB0399" w:rsidP="00A80809">
      <w:pPr>
        <w:spacing w:after="80"/>
        <w:ind w:left="851"/>
        <w:rPr>
          <w:sz w:val="24"/>
          <w:szCs w:val="24"/>
          <w:lang w:val="en-GB"/>
        </w:rPr>
      </w:pPr>
      <w:r w:rsidRPr="00A80809">
        <w:rPr>
          <w:sz w:val="24"/>
          <w:szCs w:val="24"/>
          <w:lang w:val="en-GB"/>
        </w:rPr>
        <w:t>Intestinal failure reconstruction</w:t>
      </w:r>
    </w:p>
    <w:p w14:paraId="1C75425E" w14:textId="77777777" w:rsidR="00CB0399" w:rsidRPr="00A80809" w:rsidRDefault="00CB0399" w:rsidP="00A80809">
      <w:pPr>
        <w:spacing w:after="80"/>
        <w:ind w:left="851"/>
        <w:rPr>
          <w:sz w:val="24"/>
          <w:szCs w:val="24"/>
          <w:lang w:val="en-GB"/>
        </w:rPr>
      </w:pPr>
      <w:proofErr w:type="spellStart"/>
      <w:r w:rsidRPr="00A80809">
        <w:rPr>
          <w:sz w:val="24"/>
          <w:szCs w:val="24"/>
          <w:lang w:val="en-GB"/>
        </w:rPr>
        <w:t>Ileo-caecal</w:t>
      </w:r>
      <w:proofErr w:type="spellEnd"/>
      <w:r w:rsidRPr="00A80809">
        <w:rPr>
          <w:sz w:val="24"/>
          <w:szCs w:val="24"/>
          <w:lang w:val="en-GB"/>
        </w:rPr>
        <w:t xml:space="preserve"> resection (with </w:t>
      </w:r>
      <w:proofErr w:type="spellStart"/>
      <w:r w:rsidRPr="00A80809">
        <w:rPr>
          <w:sz w:val="24"/>
          <w:szCs w:val="24"/>
          <w:lang w:val="en-GB"/>
        </w:rPr>
        <w:t>anastamosis</w:t>
      </w:r>
      <w:proofErr w:type="spellEnd"/>
      <w:r w:rsidRPr="00A80809">
        <w:rPr>
          <w:sz w:val="24"/>
          <w:szCs w:val="24"/>
          <w:lang w:val="en-GB"/>
        </w:rPr>
        <w:t xml:space="preserve"> or ileostomy formation)</w:t>
      </w:r>
      <w:r w:rsidRPr="00A80809">
        <w:rPr>
          <w:sz w:val="24"/>
          <w:szCs w:val="24"/>
          <w:lang w:val="en-GB"/>
        </w:rPr>
        <w:tab/>
      </w:r>
    </w:p>
    <w:p w14:paraId="597FDA2D" w14:textId="77777777" w:rsidR="00CB0399" w:rsidRPr="00A80809" w:rsidRDefault="00CB0399" w:rsidP="00A80809">
      <w:pPr>
        <w:spacing w:after="80"/>
        <w:ind w:left="851"/>
        <w:rPr>
          <w:sz w:val="24"/>
          <w:szCs w:val="24"/>
          <w:lang w:val="en-GB"/>
        </w:rPr>
      </w:pPr>
      <w:r w:rsidRPr="00A80809">
        <w:rPr>
          <w:sz w:val="24"/>
          <w:szCs w:val="24"/>
          <w:lang w:val="en-GB"/>
        </w:rPr>
        <w:lastRenderedPageBreak/>
        <w:t>Hartmann's procedure</w:t>
      </w:r>
    </w:p>
    <w:p w14:paraId="18E1DBDF" w14:textId="77777777" w:rsidR="00CB0399" w:rsidRPr="00A80809" w:rsidRDefault="00CB0399" w:rsidP="00A80809">
      <w:pPr>
        <w:spacing w:after="80"/>
        <w:ind w:left="851"/>
        <w:rPr>
          <w:sz w:val="24"/>
          <w:szCs w:val="24"/>
          <w:lang w:val="en-GB"/>
        </w:rPr>
      </w:pPr>
      <w:r w:rsidRPr="00A80809">
        <w:rPr>
          <w:sz w:val="24"/>
          <w:szCs w:val="24"/>
          <w:lang w:val="en-GB"/>
        </w:rPr>
        <w:t>Restoration of intestinal continuity</w:t>
      </w:r>
    </w:p>
    <w:p w14:paraId="2BBCC697" w14:textId="77777777" w:rsidR="00CB0399" w:rsidRPr="00A80809" w:rsidRDefault="00CB0399" w:rsidP="00A80809">
      <w:pPr>
        <w:spacing w:after="80"/>
        <w:ind w:left="851"/>
        <w:rPr>
          <w:sz w:val="24"/>
          <w:szCs w:val="24"/>
          <w:lang w:val="en-GB"/>
        </w:rPr>
      </w:pPr>
      <w:r w:rsidRPr="00A80809">
        <w:rPr>
          <w:sz w:val="24"/>
          <w:szCs w:val="24"/>
          <w:lang w:val="en-GB"/>
        </w:rPr>
        <w:t xml:space="preserve">Laparotomy for </w:t>
      </w:r>
      <w:proofErr w:type="spellStart"/>
      <w:r w:rsidRPr="00A80809">
        <w:rPr>
          <w:sz w:val="24"/>
          <w:szCs w:val="24"/>
          <w:lang w:val="en-GB"/>
        </w:rPr>
        <w:t>enterocutaneous</w:t>
      </w:r>
      <w:proofErr w:type="spellEnd"/>
      <w:r w:rsidRPr="00A80809">
        <w:rPr>
          <w:sz w:val="24"/>
          <w:szCs w:val="24"/>
          <w:lang w:val="en-GB"/>
        </w:rPr>
        <w:t xml:space="preserve"> fistula</w:t>
      </w:r>
      <w:r w:rsidRPr="00A80809">
        <w:rPr>
          <w:sz w:val="24"/>
          <w:szCs w:val="24"/>
          <w:lang w:val="en-GB"/>
        </w:rPr>
        <w:tab/>
      </w:r>
    </w:p>
    <w:p w14:paraId="041B5AC3" w14:textId="77777777" w:rsidR="00CB0399" w:rsidRPr="00A80809" w:rsidRDefault="00CB0399" w:rsidP="00A80809">
      <w:pPr>
        <w:spacing w:after="80"/>
        <w:ind w:left="851"/>
        <w:rPr>
          <w:sz w:val="24"/>
          <w:szCs w:val="24"/>
          <w:lang w:val="en-GB"/>
        </w:rPr>
      </w:pPr>
      <w:r w:rsidRPr="00A80809">
        <w:rPr>
          <w:sz w:val="24"/>
          <w:szCs w:val="24"/>
          <w:lang w:val="en-GB"/>
        </w:rPr>
        <w:t>Left hemicolectomy (with anastomosis/colostomy)</w:t>
      </w:r>
      <w:r w:rsidRPr="00A80809">
        <w:rPr>
          <w:sz w:val="24"/>
          <w:szCs w:val="24"/>
          <w:lang w:val="en-GB"/>
        </w:rPr>
        <w:tab/>
      </w:r>
    </w:p>
    <w:p w14:paraId="28759E64" w14:textId="77777777" w:rsidR="00CB0399" w:rsidRPr="00A80809" w:rsidRDefault="00CB0399" w:rsidP="00A80809">
      <w:pPr>
        <w:spacing w:after="80"/>
        <w:ind w:left="851"/>
        <w:rPr>
          <w:sz w:val="24"/>
          <w:szCs w:val="24"/>
          <w:lang w:val="en-GB"/>
        </w:rPr>
      </w:pPr>
      <w:proofErr w:type="spellStart"/>
      <w:r w:rsidRPr="00A80809">
        <w:rPr>
          <w:sz w:val="24"/>
          <w:szCs w:val="24"/>
          <w:lang w:val="en-GB"/>
        </w:rPr>
        <w:t>Panproctocolectomy</w:t>
      </w:r>
      <w:proofErr w:type="spellEnd"/>
      <w:r w:rsidRPr="00A80809">
        <w:rPr>
          <w:sz w:val="24"/>
          <w:szCs w:val="24"/>
          <w:lang w:val="en-GB"/>
        </w:rPr>
        <w:t xml:space="preserve"> and ileostomy</w:t>
      </w:r>
      <w:r w:rsidRPr="00A80809">
        <w:rPr>
          <w:sz w:val="24"/>
          <w:szCs w:val="24"/>
          <w:lang w:val="en-GB"/>
        </w:rPr>
        <w:tab/>
      </w:r>
    </w:p>
    <w:p w14:paraId="434A3AF8" w14:textId="77777777" w:rsidR="00CB0399" w:rsidRPr="00A80809" w:rsidRDefault="00CB0399" w:rsidP="00A80809">
      <w:pPr>
        <w:spacing w:after="80"/>
        <w:ind w:left="851"/>
        <w:rPr>
          <w:sz w:val="24"/>
          <w:szCs w:val="24"/>
          <w:lang w:val="en-GB"/>
        </w:rPr>
      </w:pPr>
      <w:r w:rsidRPr="00A80809">
        <w:rPr>
          <w:sz w:val="24"/>
          <w:szCs w:val="24"/>
          <w:lang w:val="en-GB"/>
        </w:rPr>
        <w:t>Resection of duodenal tumour</w:t>
      </w:r>
    </w:p>
    <w:p w14:paraId="11C5115E" w14:textId="77777777" w:rsidR="00CB0399" w:rsidRPr="00A80809" w:rsidRDefault="00CB0399" w:rsidP="00A80809">
      <w:pPr>
        <w:spacing w:after="80"/>
        <w:ind w:left="851"/>
        <w:rPr>
          <w:sz w:val="24"/>
          <w:szCs w:val="24"/>
          <w:lang w:val="en-GB"/>
        </w:rPr>
      </w:pPr>
      <w:r w:rsidRPr="00A80809">
        <w:rPr>
          <w:sz w:val="24"/>
          <w:szCs w:val="24"/>
          <w:lang w:val="en-GB"/>
        </w:rPr>
        <w:t>Resection of small bowel (+/- tumour)</w:t>
      </w:r>
    </w:p>
    <w:p w14:paraId="5037EB62" w14:textId="77777777" w:rsidR="00CB0399" w:rsidRPr="00A80809" w:rsidRDefault="00CB0399" w:rsidP="00A80809">
      <w:pPr>
        <w:spacing w:after="80"/>
        <w:ind w:left="851"/>
        <w:rPr>
          <w:sz w:val="24"/>
          <w:szCs w:val="24"/>
          <w:lang w:val="en-GB"/>
        </w:rPr>
      </w:pPr>
      <w:r w:rsidRPr="00A80809">
        <w:rPr>
          <w:sz w:val="24"/>
          <w:szCs w:val="24"/>
          <w:lang w:val="en-GB"/>
        </w:rPr>
        <w:t>Reversal of Hartmann’s procedure</w:t>
      </w:r>
    </w:p>
    <w:p w14:paraId="0C4DFD33" w14:textId="77777777" w:rsidR="00CB0399" w:rsidRPr="00A80809" w:rsidRDefault="00CB0399" w:rsidP="00A80809">
      <w:pPr>
        <w:spacing w:after="80"/>
        <w:ind w:left="851"/>
        <w:rPr>
          <w:sz w:val="24"/>
          <w:szCs w:val="24"/>
          <w:lang w:val="en-GB"/>
        </w:rPr>
      </w:pPr>
      <w:r w:rsidRPr="00A80809">
        <w:rPr>
          <w:sz w:val="24"/>
          <w:szCs w:val="24"/>
          <w:lang w:val="en-GB"/>
        </w:rPr>
        <w:t>Right hemicolectomy (with anastomosis/ileostomy)</w:t>
      </w:r>
      <w:r w:rsidRPr="00A80809">
        <w:rPr>
          <w:sz w:val="24"/>
          <w:szCs w:val="24"/>
          <w:lang w:val="en-GB"/>
        </w:rPr>
        <w:tab/>
      </w:r>
    </w:p>
    <w:p w14:paraId="6D02ABB0" w14:textId="26F744E7" w:rsidR="00CB0399" w:rsidRPr="00A80809" w:rsidRDefault="00CB0399" w:rsidP="00A80809">
      <w:pPr>
        <w:spacing w:after="0"/>
        <w:ind w:left="851"/>
        <w:rPr>
          <w:sz w:val="24"/>
          <w:szCs w:val="24"/>
          <w:lang w:val="en-GB"/>
        </w:rPr>
      </w:pPr>
      <w:r w:rsidRPr="00A80809">
        <w:rPr>
          <w:sz w:val="24"/>
          <w:szCs w:val="24"/>
          <w:lang w:val="en-GB"/>
        </w:rPr>
        <w:t>Sigmoid colectomy</w:t>
      </w:r>
    </w:p>
    <w:p w14:paraId="7CA66692" w14:textId="77777777" w:rsidR="00CB0399" w:rsidRPr="00A80809" w:rsidRDefault="00CB0399" w:rsidP="009224D7">
      <w:pPr>
        <w:spacing w:after="0"/>
        <w:ind w:left="851"/>
        <w:rPr>
          <w:sz w:val="24"/>
          <w:szCs w:val="24"/>
          <w:lang w:val="en-GB"/>
        </w:rPr>
      </w:pPr>
    </w:p>
    <w:p w14:paraId="1EFEC217" w14:textId="77777777" w:rsidR="009224D7" w:rsidRPr="00A80809" w:rsidRDefault="009224D7" w:rsidP="009224D7">
      <w:pPr>
        <w:spacing w:after="0"/>
        <w:ind w:left="851"/>
        <w:rPr>
          <w:sz w:val="24"/>
          <w:szCs w:val="24"/>
          <w:lang w:val="en-GB"/>
        </w:rPr>
      </w:pPr>
    </w:p>
    <w:p w14:paraId="03DEA578" w14:textId="77777777" w:rsidR="009224D7" w:rsidRPr="00A80809" w:rsidRDefault="009224D7" w:rsidP="009224D7">
      <w:pPr>
        <w:spacing w:after="0"/>
        <w:ind w:left="851" w:right="819"/>
        <w:rPr>
          <w:color w:val="4F81BD" w:themeColor="accent1"/>
          <w:sz w:val="24"/>
          <w:szCs w:val="24"/>
        </w:rPr>
      </w:pPr>
      <w:r w:rsidRPr="00A80809">
        <w:rPr>
          <w:b/>
          <w:bCs/>
          <w:color w:val="4F81BD" w:themeColor="accent1"/>
          <w:sz w:val="24"/>
          <w:szCs w:val="24"/>
        </w:rPr>
        <w:t>Abdominal - other</w:t>
      </w:r>
      <w:r w:rsidRPr="00A80809">
        <w:rPr>
          <w:color w:val="4F81BD" w:themeColor="accent1"/>
          <w:sz w:val="24"/>
          <w:szCs w:val="24"/>
        </w:rPr>
        <w:t>:</w:t>
      </w:r>
    </w:p>
    <w:p w14:paraId="0F7EAC96" w14:textId="77777777" w:rsidR="009224D7" w:rsidRPr="00A80809" w:rsidRDefault="009224D7" w:rsidP="009224D7">
      <w:pPr>
        <w:spacing w:after="80"/>
        <w:ind w:left="851"/>
        <w:rPr>
          <w:sz w:val="24"/>
          <w:szCs w:val="24"/>
          <w:lang w:val="en-GB"/>
        </w:rPr>
      </w:pPr>
      <w:r w:rsidRPr="00A80809">
        <w:rPr>
          <w:sz w:val="24"/>
          <w:szCs w:val="24"/>
          <w:lang w:val="en-GB"/>
        </w:rPr>
        <w:t>Abdominal wall reconstruction</w:t>
      </w:r>
    </w:p>
    <w:p w14:paraId="09AFAE9E" w14:textId="77777777" w:rsidR="009224D7" w:rsidRPr="00A80809" w:rsidRDefault="009224D7" w:rsidP="009224D7">
      <w:pPr>
        <w:spacing w:after="80"/>
        <w:ind w:left="851"/>
        <w:rPr>
          <w:sz w:val="24"/>
          <w:szCs w:val="24"/>
          <w:lang w:val="en-GB"/>
        </w:rPr>
      </w:pPr>
      <w:proofErr w:type="spellStart"/>
      <w:r w:rsidRPr="00A80809">
        <w:rPr>
          <w:sz w:val="24"/>
          <w:szCs w:val="24"/>
          <w:lang w:val="en-GB"/>
        </w:rPr>
        <w:t>Adrenalectomy</w:t>
      </w:r>
      <w:proofErr w:type="spellEnd"/>
      <w:r w:rsidRPr="00A80809">
        <w:rPr>
          <w:sz w:val="24"/>
          <w:szCs w:val="24"/>
          <w:lang w:val="en-GB"/>
        </w:rPr>
        <w:t xml:space="preserve"> (unilateral/bilateral)</w:t>
      </w:r>
    </w:p>
    <w:p w14:paraId="33CA98C0" w14:textId="77777777" w:rsidR="009224D7" w:rsidRPr="00A80809" w:rsidRDefault="009224D7" w:rsidP="009224D7">
      <w:pPr>
        <w:spacing w:after="80"/>
        <w:ind w:left="851"/>
        <w:rPr>
          <w:sz w:val="24"/>
          <w:szCs w:val="24"/>
          <w:lang w:val="en-GB"/>
        </w:rPr>
      </w:pPr>
      <w:r w:rsidRPr="00A80809">
        <w:rPr>
          <w:sz w:val="24"/>
          <w:szCs w:val="24"/>
          <w:lang w:val="en-GB"/>
        </w:rPr>
        <w:t>Excision of retroperitoneal tumour (+/- ureterolysis)</w:t>
      </w:r>
    </w:p>
    <w:p w14:paraId="7E52BDCF" w14:textId="77777777" w:rsidR="009224D7" w:rsidRPr="00A80809" w:rsidRDefault="009224D7" w:rsidP="009224D7">
      <w:pPr>
        <w:spacing w:after="80"/>
        <w:ind w:left="851"/>
        <w:rPr>
          <w:sz w:val="24"/>
          <w:szCs w:val="24"/>
          <w:lang w:val="en-GB"/>
        </w:rPr>
      </w:pPr>
      <w:r w:rsidRPr="00A80809">
        <w:rPr>
          <w:sz w:val="24"/>
          <w:szCs w:val="24"/>
          <w:lang w:val="en-GB"/>
        </w:rPr>
        <w:t>Exploratory laparotomy</w:t>
      </w:r>
    </w:p>
    <w:p w14:paraId="4748BA04" w14:textId="77777777" w:rsidR="009224D7" w:rsidRPr="00A80809" w:rsidRDefault="009224D7" w:rsidP="00A80809">
      <w:pPr>
        <w:spacing w:after="80"/>
        <w:ind w:left="851"/>
        <w:rPr>
          <w:sz w:val="24"/>
          <w:szCs w:val="24"/>
          <w:lang w:val="en-GB"/>
        </w:rPr>
      </w:pPr>
      <w:r w:rsidRPr="00A80809">
        <w:rPr>
          <w:sz w:val="24"/>
          <w:szCs w:val="24"/>
          <w:lang w:val="en-GB"/>
        </w:rPr>
        <w:t>Laparotomy + excision of sarcoma tumour</w:t>
      </w:r>
    </w:p>
    <w:p w14:paraId="4C150332" w14:textId="77777777" w:rsidR="009224D7" w:rsidRPr="00A80809" w:rsidRDefault="009224D7" w:rsidP="00A80809">
      <w:pPr>
        <w:spacing w:after="80"/>
        <w:ind w:left="851"/>
        <w:rPr>
          <w:sz w:val="24"/>
          <w:szCs w:val="24"/>
          <w:lang w:val="en-GB"/>
        </w:rPr>
      </w:pPr>
      <w:r w:rsidRPr="00A80809">
        <w:rPr>
          <w:sz w:val="24"/>
          <w:szCs w:val="24"/>
          <w:lang w:val="en-GB"/>
        </w:rPr>
        <w:t xml:space="preserve">Retroperitoneal lymph node dissection </w:t>
      </w:r>
    </w:p>
    <w:p w14:paraId="5D28638A" w14:textId="77777777" w:rsidR="009224D7" w:rsidRPr="00A80809" w:rsidRDefault="009224D7" w:rsidP="00A80809">
      <w:pPr>
        <w:spacing w:after="80"/>
        <w:ind w:left="851"/>
        <w:rPr>
          <w:sz w:val="24"/>
          <w:szCs w:val="24"/>
          <w:lang w:val="en-GB"/>
        </w:rPr>
      </w:pPr>
      <w:r w:rsidRPr="00A80809">
        <w:rPr>
          <w:sz w:val="24"/>
          <w:szCs w:val="24"/>
          <w:lang w:val="en-GB"/>
        </w:rPr>
        <w:t xml:space="preserve">Pelvic </w:t>
      </w:r>
      <w:proofErr w:type="spellStart"/>
      <w:r w:rsidRPr="00A80809">
        <w:rPr>
          <w:sz w:val="24"/>
          <w:szCs w:val="24"/>
          <w:lang w:val="en-GB"/>
        </w:rPr>
        <w:t>exenteration</w:t>
      </w:r>
      <w:proofErr w:type="spellEnd"/>
    </w:p>
    <w:p w14:paraId="2E68C1C6" w14:textId="77777777" w:rsidR="009224D7" w:rsidRPr="00A80809" w:rsidRDefault="009224D7" w:rsidP="009224D7">
      <w:pPr>
        <w:spacing w:after="0"/>
        <w:ind w:left="851"/>
        <w:rPr>
          <w:sz w:val="24"/>
          <w:szCs w:val="24"/>
          <w:lang w:val="en-GB"/>
        </w:rPr>
      </w:pPr>
    </w:p>
    <w:p w14:paraId="2288BBAE" w14:textId="77777777" w:rsidR="00CB0399" w:rsidRPr="00A80809" w:rsidRDefault="00CB0399" w:rsidP="009224D7">
      <w:pPr>
        <w:spacing w:after="0"/>
        <w:ind w:left="851"/>
        <w:rPr>
          <w:sz w:val="24"/>
          <w:szCs w:val="24"/>
          <w:lang w:val="en-GB"/>
        </w:rPr>
      </w:pPr>
    </w:p>
    <w:p w14:paraId="1A259D63" w14:textId="77777777" w:rsidR="00CB0399" w:rsidRPr="00A80809" w:rsidRDefault="00CB0399" w:rsidP="009224D7">
      <w:pPr>
        <w:spacing w:after="0"/>
        <w:ind w:left="851"/>
        <w:rPr>
          <w:color w:val="4F81BD" w:themeColor="accent1"/>
          <w:sz w:val="24"/>
          <w:szCs w:val="24"/>
        </w:rPr>
      </w:pPr>
      <w:r w:rsidRPr="00A80809">
        <w:rPr>
          <w:b/>
          <w:bCs/>
          <w:color w:val="4F81BD" w:themeColor="accent1"/>
          <w:sz w:val="24"/>
          <w:szCs w:val="24"/>
        </w:rPr>
        <w:t>Abdominal - Upper GI</w:t>
      </w:r>
      <w:r w:rsidRPr="00A80809">
        <w:rPr>
          <w:color w:val="4F81BD" w:themeColor="accent1"/>
          <w:sz w:val="24"/>
          <w:szCs w:val="24"/>
        </w:rPr>
        <w:t>:</w:t>
      </w:r>
    </w:p>
    <w:p w14:paraId="3013943D" w14:textId="77777777" w:rsidR="00CB0399" w:rsidRPr="00A80809" w:rsidRDefault="00CB0399" w:rsidP="009224D7">
      <w:pPr>
        <w:spacing w:after="80"/>
        <w:ind w:left="851"/>
        <w:rPr>
          <w:sz w:val="24"/>
          <w:szCs w:val="24"/>
          <w:lang w:val="en-GB"/>
        </w:rPr>
      </w:pPr>
      <w:r w:rsidRPr="00A80809">
        <w:rPr>
          <w:sz w:val="24"/>
          <w:szCs w:val="24"/>
          <w:lang w:val="en-GB"/>
        </w:rPr>
        <w:t>Exploratory laparotomy</w:t>
      </w:r>
    </w:p>
    <w:p w14:paraId="7A2AC79E" w14:textId="77777777" w:rsidR="00CB0399" w:rsidRPr="00A80809" w:rsidRDefault="00CB0399" w:rsidP="009224D7">
      <w:pPr>
        <w:spacing w:after="80"/>
        <w:ind w:left="851"/>
        <w:rPr>
          <w:sz w:val="24"/>
          <w:szCs w:val="24"/>
          <w:lang w:val="en-GB"/>
        </w:rPr>
      </w:pPr>
      <w:r w:rsidRPr="00A80809">
        <w:rPr>
          <w:sz w:val="24"/>
          <w:szCs w:val="24"/>
          <w:lang w:val="en-GB"/>
        </w:rPr>
        <w:t>Partial gastrectomy (+/- excision of surrounding tissue)</w:t>
      </w:r>
    </w:p>
    <w:p w14:paraId="5638E1F9" w14:textId="77777777" w:rsidR="00CB0399" w:rsidRPr="00A80809" w:rsidRDefault="00CB0399" w:rsidP="009224D7">
      <w:pPr>
        <w:spacing w:after="80"/>
        <w:ind w:left="851"/>
        <w:rPr>
          <w:sz w:val="24"/>
          <w:szCs w:val="24"/>
          <w:lang w:val="en-GB"/>
        </w:rPr>
      </w:pPr>
      <w:r w:rsidRPr="00A80809">
        <w:rPr>
          <w:sz w:val="24"/>
          <w:szCs w:val="24"/>
          <w:lang w:val="en-GB"/>
        </w:rPr>
        <w:t>Total gastrectomy (+/- excision of surrounding tissue)</w:t>
      </w:r>
    </w:p>
    <w:p w14:paraId="5F41E4BF" w14:textId="77777777" w:rsidR="00CB0399" w:rsidRPr="00A80809" w:rsidRDefault="00CB0399" w:rsidP="009224D7">
      <w:pPr>
        <w:spacing w:after="80"/>
        <w:ind w:left="851"/>
        <w:rPr>
          <w:sz w:val="24"/>
          <w:szCs w:val="24"/>
          <w:lang w:val="en-GB"/>
        </w:rPr>
      </w:pPr>
      <w:r w:rsidRPr="00A80809">
        <w:rPr>
          <w:sz w:val="24"/>
          <w:szCs w:val="24"/>
          <w:lang w:val="en-GB"/>
        </w:rPr>
        <w:t>Bypass of oesophagus</w:t>
      </w:r>
    </w:p>
    <w:p w14:paraId="7DF164AD" w14:textId="77777777" w:rsidR="00CB0399" w:rsidRPr="00A80809" w:rsidRDefault="00CB0399" w:rsidP="00A80809">
      <w:pPr>
        <w:spacing w:after="80"/>
        <w:ind w:left="851"/>
        <w:rPr>
          <w:sz w:val="24"/>
          <w:szCs w:val="24"/>
          <w:lang w:val="en-GB"/>
        </w:rPr>
      </w:pPr>
      <w:r w:rsidRPr="00A80809">
        <w:rPr>
          <w:sz w:val="24"/>
          <w:szCs w:val="24"/>
          <w:lang w:val="en-GB"/>
        </w:rPr>
        <w:t>Complex restoration of intestinal continuity</w:t>
      </w:r>
    </w:p>
    <w:p w14:paraId="30B03344" w14:textId="77777777" w:rsidR="00CB0399" w:rsidRPr="00A80809" w:rsidRDefault="00CB0399" w:rsidP="00A80809">
      <w:pPr>
        <w:spacing w:after="80"/>
        <w:ind w:left="851"/>
        <w:rPr>
          <w:sz w:val="24"/>
          <w:szCs w:val="24"/>
          <w:lang w:val="en-GB"/>
        </w:rPr>
      </w:pPr>
      <w:proofErr w:type="spellStart"/>
      <w:r w:rsidRPr="00A80809">
        <w:rPr>
          <w:sz w:val="24"/>
          <w:szCs w:val="24"/>
          <w:lang w:val="en-GB"/>
        </w:rPr>
        <w:lastRenderedPageBreak/>
        <w:t>Ileo-caecal</w:t>
      </w:r>
      <w:proofErr w:type="spellEnd"/>
      <w:r w:rsidRPr="00A80809">
        <w:rPr>
          <w:sz w:val="24"/>
          <w:szCs w:val="24"/>
          <w:lang w:val="en-GB"/>
        </w:rPr>
        <w:t xml:space="preserve"> resection (with </w:t>
      </w:r>
      <w:proofErr w:type="spellStart"/>
      <w:r w:rsidRPr="00A80809">
        <w:rPr>
          <w:sz w:val="24"/>
          <w:szCs w:val="24"/>
          <w:lang w:val="en-GB"/>
        </w:rPr>
        <w:t>anastamosis</w:t>
      </w:r>
      <w:proofErr w:type="spellEnd"/>
      <w:r w:rsidRPr="00A80809">
        <w:rPr>
          <w:sz w:val="24"/>
          <w:szCs w:val="24"/>
          <w:lang w:val="en-GB"/>
        </w:rPr>
        <w:t xml:space="preserve"> or ileostomy formation)</w:t>
      </w:r>
    </w:p>
    <w:p w14:paraId="72AB7943" w14:textId="77777777" w:rsidR="00CB0399" w:rsidRPr="00A80809" w:rsidRDefault="00CB0399" w:rsidP="00A80809">
      <w:pPr>
        <w:spacing w:after="80"/>
        <w:ind w:left="851"/>
        <w:rPr>
          <w:sz w:val="24"/>
          <w:szCs w:val="24"/>
          <w:lang w:val="en-GB"/>
        </w:rPr>
      </w:pPr>
      <w:r w:rsidRPr="00A80809">
        <w:rPr>
          <w:sz w:val="24"/>
          <w:szCs w:val="24"/>
          <w:lang w:val="en-GB"/>
        </w:rPr>
        <w:t>Intestinal failure reconstruction</w:t>
      </w:r>
    </w:p>
    <w:p w14:paraId="3757FD12" w14:textId="77777777" w:rsidR="00CB0399" w:rsidRPr="00A80809" w:rsidRDefault="00CB0399" w:rsidP="00A80809">
      <w:pPr>
        <w:spacing w:after="80"/>
        <w:ind w:left="851"/>
        <w:rPr>
          <w:sz w:val="24"/>
          <w:szCs w:val="24"/>
          <w:lang w:val="en-GB"/>
        </w:rPr>
      </w:pPr>
      <w:r w:rsidRPr="00A80809">
        <w:rPr>
          <w:sz w:val="24"/>
          <w:szCs w:val="24"/>
          <w:lang w:val="en-GB"/>
        </w:rPr>
        <w:t xml:space="preserve">Laparotomy for </w:t>
      </w:r>
      <w:proofErr w:type="spellStart"/>
      <w:r w:rsidRPr="00A80809">
        <w:rPr>
          <w:sz w:val="24"/>
          <w:szCs w:val="24"/>
          <w:lang w:val="en-GB"/>
        </w:rPr>
        <w:t>enterocutaneous</w:t>
      </w:r>
      <w:proofErr w:type="spellEnd"/>
      <w:r w:rsidRPr="00A80809">
        <w:rPr>
          <w:sz w:val="24"/>
          <w:szCs w:val="24"/>
          <w:lang w:val="en-GB"/>
        </w:rPr>
        <w:t xml:space="preserve"> fistula</w:t>
      </w:r>
      <w:r w:rsidRPr="00A80809">
        <w:rPr>
          <w:sz w:val="24"/>
          <w:szCs w:val="24"/>
          <w:lang w:val="en-GB"/>
        </w:rPr>
        <w:tab/>
      </w:r>
    </w:p>
    <w:p w14:paraId="45946D96" w14:textId="77777777" w:rsidR="00CB0399" w:rsidRPr="00A80809" w:rsidRDefault="00CB0399" w:rsidP="00A80809">
      <w:pPr>
        <w:spacing w:after="80"/>
        <w:ind w:left="851"/>
        <w:rPr>
          <w:sz w:val="24"/>
          <w:szCs w:val="24"/>
          <w:lang w:val="en-GB"/>
        </w:rPr>
      </w:pPr>
      <w:proofErr w:type="spellStart"/>
      <w:r w:rsidRPr="00A80809">
        <w:rPr>
          <w:sz w:val="24"/>
          <w:szCs w:val="24"/>
          <w:lang w:val="en-GB"/>
        </w:rPr>
        <w:t>Oesophagectomy</w:t>
      </w:r>
      <w:proofErr w:type="spellEnd"/>
      <w:r w:rsidRPr="00A80809">
        <w:rPr>
          <w:sz w:val="24"/>
          <w:szCs w:val="24"/>
          <w:lang w:val="en-GB"/>
        </w:rPr>
        <w:t xml:space="preserve"> (partial)</w:t>
      </w:r>
      <w:r w:rsidRPr="00A80809">
        <w:rPr>
          <w:sz w:val="24"/>
          <w:szCs w:val="24"/>
          <w:lang w:val="en-GB"/>
        </w:rPr>
        <w:tab/>
      </w:r>
    </w:p>
    <w:p w14:paraId="6A3CE95C" w14:textId="77777777" w:rsidR="00CB0399" w:rsidRPr="00A80809" w:rsidRDefault="00CB0399" w:rsidP="00A80809">
      <w:pPr>
        <w:spacing w:after="80"/>
        <w:ind w:left="851"/>
        <w:rPr>
          <w:sz w:val="24"/>
          <w:szCs w:val="24"/>
          <w:lang w:val="en-GB"/>
        </w:rPr>
      </w:pPr>
      <w:proofErr w:type="spellStart"/>
      <w:r w:rsidRPr="00A80809">
        <w:rPr>
          <w:sz w:val="24"/>
          <w:szCs w:val="24"/>
          <w:lang w:val="en-GB"/>
        </w:rPr>
        <w:t>Oesophagectomy</w:t>
      </w:r>
      <w:proofErr w:type="spellEnd"/>
      <w:r w:rsidRPr="00A80809">
        <w:rPr>
          <w:sz w:val="24"/>
          <w:szCs w:val="24"/>
          <w:lang w:val="en-GB"/>
        </w:rPr>
        <w:t xml:space="preserve"> (total)/</w:t>
      </w:r>
      <w:proofErr w:type="spellStart"/>
      <w:r w:rsidRPr="00A80809">
        <w:rPr>
          <w:sz w:val="24"/>
          <w:szCs w:val="24"/>
          <w:lang w:val="en-GB"/>
        </w:rPr>
        <w:t>Oesophagogastrectomy</w:t>
      </w:r>
      <w:proofErr w:type="spellEnd"/>
      <w:r w:rsidRPr="00A80809">
        <w:rPr>
          <w:sz w:val="24"/>
          <w:szCs w:val="24"/>
          <w:lang w:val="en-GB"/>
        </w:rPr>
        <w:t xml:space="preserve"> </w:t>
      </w:r>
      <w:r w:rsidRPr="00A80809">
        <w:rPr>
          <w:sz w:val="24"/>
          <w:szCs w:val="24"/>
          <w:lang w:val="en-GB"/>
        </w:rPr>
        <w:tab/>
      </w:r>
    </w:p>
    <w:p w14:paraId="3DD14E68" w14:textId="77777777" w:rsidR="00CB0399" w:rsidRPr="00A80809" w:rsidRDefault="00CB0399" w:rsidP="00A80809">
      <w:pPr>
        <w:spacing w:after="80"/>
        <w:ind w:left="851"/>
        <w:rPr>
          <w:sz w:val="24"/>
          <w:szCs w:val="24"/>
          <w:lang w:val="en-GB"/>
        </w:rPr>
      </w:pPr>
      <w:proofErr w:type="spellStart"/>
      <w:r w:rsidRPr="00A80809">
        <w:rPr>
          <w:sz w:val="24"/>
          <w:szCs w:val="24"/>
          <w:lang w:val="en-GB"/>
        </w:rPr>
        <w:t>Pancreatectomy</w:t>
      </w:r>
      <w:proofErr w:type="spellEnd"/>
      <w:r w:rsidRPr="00A80809">
        <w:rPr>
          <w:sz w:val="24"/>
          <w:szCs w:val="24"/>
          <w:lang w:val="en-GB"/>
        </w:rPr>
        <w:t xml:space="preserve"> (partial/distal)</w:t>
      </w:r>
      <w:r w:rsidRPr="00A80809">
        <w:rPr>
          <w:sz w:val="24"/>
          <w:szCs w:val="24"/>
          <w:lang w:val="en-GB"/>
        </w:rPr>
        <w:tab/>
      </w:r>
    </w:p>
    <w:p w14:paraId="21B9B969" w14:textId="77777777" w:rsidR="00CB0399" w:rsidRPr="00A80809" w:rsidRDefault="00CB0399" w:rsidP="00A80809">
      <w:pPr>
        <w:spacing w:after="80"/>
        <w:ind w:left="851"/>
        <w:rPr>
          <w:sz w:val="24"/>
          <w:szCs w:val="24"/>
          <w:lang w:val="en-GB"/>
        </w:rPr>
      </w:pPr>
      <w:proofErr w:type="spellStart"/>
      <w:r w:rsidRPr="00A80809">
        <w:rPr>
          <w:sz w:val="24"/>
          <w:szCs w:val="24"/>
          <w:lang w:val="en-GB"/>
        </w:rPr>
        <w:t>Pancreatectomy</w:t>
      </w:r>
      <w:proofErr w:type="spellEnd"/>
      <w:r w:rsidRPr="00A80809">
        <w:rPr>
          <w:sz w:val="24"/>
          <w:szCs w:val="24"/>
          <w:lang w:val="en-GB"/>
        </w:rPr>
        <w:t xml:space="preserve"> (total)</w:t>
      </w:r>
      <w:r w:rsidRPr="00A80809">
        <w:rPr>
          <w:sz w:val="24"/>
          <w:szCs w:val="24"/>
          <w:lang w:val="en-GB"/>
        </w:rPr>
        <w:tab/>
      </w:r>
    </w:p>
    <w:p w14:paraId="6D0AAB83" w14:textId="77777777" w:rsidR="00CB0399" w:rsidRPr="00A80809" w:rsidRDefault="00CB0399" w:rsidP="00A80809">
      <w:pPr>
        <w:spacing w:after="80"/>
        <w:ind w:left="851"/>
        <w:rPr>
          <w:sz w:val="24"/>
          <w:szCs w:val="24"/>
          <w:lang w:val="en-GB"/>
        </w:rPr>
      </w:pPr>
      <w:proofErr w:type="spellStart"/>
      <w:r w:rsidRPr="00A80809">
        <w:rPr>
          <w:sz w:val="24"/>
          <w:szCs w:val="24"/>
          <w:lang w:val="en-GB"/>
        </w:rPr>
        <w:t>Pancreaticoduodenectomy</w:t>
      </w:r>
      <w:proofErr w:type="spellEnd"/>
      <w:r w:rsidRPr="00A80809">
        <w:rPr>
          <w:sz w:val="24"/>
          <w:szCs w:val="24"/>
          <w:lang w:val="en-GB"/>
        </w:rPr>
        <w:t xml:space="preserve"> (Whipple procedure)</w:t>
      </w:r>
    </w:p>
    <w:p w14:paraId="4D62AD89" w14:textId="77777777" w:rsidR="00CB0399" w:rsidRPr="00A80809" w:rsidRDefault="00CB0399" w:rsidP="00A80809">
      <w:pPr>
        <w:spacing w:after="80"/>
        <w:ind w:left="851"/>
        <w:rPr>
          <w:sz w:val="24"/>
          <w:szCs w:val="24"/>
          <w:lang w:val="en-GB"/>
        </w:rPr>
      </w:pPr>
      <w:r w:rsidRPr="00A80809">
        <w:rPr>
          <w:sz w:val="24"/>
          <w:szCs w:val="24"/>
          <w:lang w:val="en-GB"/>
        </w:rPr>
        <w:t xml:space="preserve">Partial excision of bile duct and </w:t>
      </w:r>
      <w:proofErr w:type="spellStart"/>
      <w:r w:rsidRPr="00A80809">
        <w:rPr>
          <w:sz w:val="24"/>
          <w:szCs w:val="24"/>
          <w:lang w:val="en-GB"/>
        </w:rPr>
        <w:t>anastamosis</w:t>
      </w:r>
      <w:proofErr w:type="spellEnd"/>
      <w:r w:rsidRPr="00A80809">
        <w:rPr>
          <w:sz w:val="24"/>
          <w:szCs w:val="24"/>
          <w:lang w:val="en-GB"/>
        </w:rPr>
        <w:t xml:space="preserve"> of bile duct to duodenum/jejunum</w:t>
      </w:r>
    </w:p>
    <w:p w14:paraId="5DA83ECE" w14:textId="77777777" w:rsidR="00CB0399" w:rsidRPr="00A80809" w:rsidRDefault="00CB0399" w:rsidP="00A80809">
      <w:pPr>
        <w:spacing w:after="80"/>
        <w:ind w:left="851"/>
        <w:rPr>
          <w:sz w:val="24"/>
          <w:szCs w:val="24"/>
          <w:lang w:val="en-GB"/>
        </w:rPr>
      </w:pPr>
      <w:r w:rsidRPr="00A80809">
        <w:rPr>
          <w:sz w:val="24"/>
          <w:szCs w:val="24"/>
          <w:lang w:val="en-GB"/>
        </w:rPr>
        <w:t>Resection of duodenal tumour</w:t>
      </w:r>
    </w:p>
    <w:p w14:paraId="1A7E3D1B" w14:textId="77777777" w:rsidR="00CB0399" w:rsidRPr="00A80809" w:rsidRDefault="00CB0399" w:rsidP="00A80809">
      <w:pPr>
        <w:spacing w:after="80"/>
        <w:ind w:left="851"/>
        <w:rPr>
          <w:sz w:val="24"/>
          <w:szCs w:val="24"/>
          <w:lang w:val="en-GB"/>
        </w:rPr>
      </w:pPr>
      <w:r w:rsidRPr="00A80809">
        <w:rPr>
          <w:sz w:val="24"/>
          <w:szCs w:val="24"/>
          <w:lang w:val="en-GB"/>
        </w:rPr>
        <w:t>Resection of small bowel (+/- tumour)</w:t>
      </w:r>
      <w:r w:rsidRPr="00A80809">
        <w:rPr>
          <w:sz w:val="24"/>
          <w:szCs w:val="24"/>
          <w:lang w:val="en-GB"/>
        </w:rPr>
        <w:tab/>
      </w:r>
    </w:p>
    <w:p w14:paraId="36774F2F" w14:textId="77FAE73B" w:rsidR="00CB0399" w:rsidRPr="00A80809" w:rsidRDefault="00CB0399" w:rsidP="00A80809">
      <w:pPr>
        <w:spacing w:after="0"/>
        <w:ind w:left="851"/>
        <w:rPr>
          <w:sz w:val="24"/>
          <w:szCs w:val="24"/>
          <w:lang w:val="en-GB"/>
        </w:rPr>
      </w:pPr>
      <w:r w:rsidRPr="00A80809">
        <w:rPr>
          <w:sz w:val="24"/>
          <w:szCs w:val="24"/>
          <w:lang w:val="en-GB"/>
        </w:rPr>
        <w:t>Splenectomy (partial/total)</w:t>
      </w:r>
      <w:r w:rsidRPr="00A80809">
        <w:rPr>
          <w:sz w:val="24"/>
          <w:szCs w:val="24"/>
          <w:lang w:val="en-GB"/>
        </w:rPr>
        <w:tab/>
      </w:r>
    </w:p>
    <w:p w14:paraId="3EB58A30" w14:textId="77777777" w:rsidR="009224D7" w:rsidRPr="00A80809" w:rsidRDefault="009224D7" w:rsidP="009224D7">
      <w:pPr>
        <w:spacing w:after="0"/>
        <w:ind w:left="851"/>
        <w:rPr>
          <w:sz w:val="24"/>
          <w:szCs w:val="24"/>
          <w:lang w:val="en-GB"/>
        </w:rPr>
      </w:pPr>
    </w:p>
    <w:p w14:paraId="53D6CBCB" w14:textId="77777777" w:rsidR="009224D7" w:rsidRPr="00A80809" w:rsidRDefault="009224D7" w:rsidP="009224D7">
      <w:pPr>
        <w:spacing w:after="0"/>
        <w:ind w:left="851"/>
        <w:rPr>
          <w:sz w:val="24"/>
          <w:szCs w:val="24"/>
          <w:lang w:val="en-GB"/>
        </w:rPr>
      </w:pPr>
    </w:p>
    <w:p w14:paraId="62BAEB57" w14:textId="77777777" w:rsidR="009224D7" w:rsidRPr="00A80809" w:rsidRDefault="009224D7" w:rsidP="009224D7">
      <w:pPr>
        <w:spacing w:after="0"/>
        <w:ind w:left="851"/>
        <w:rPr>
          <w:color w:val="4F81BD" w:themeColor="accent1"/>
          <w:sz w:val="24"/>
          <w:szCs w:val="24"/>
        </w:rPr>
      </w:pPr>
      <w:r w:rsidRPr="00A80809">
        <w:rPr>
          <w:color w:val="4F81BD" w:themeColor="accent1"/>
          <w:sz w:val="24"/>
          <w:szCs w:val="24"/>
        </w:rPr>
        <w:t xml:space="preserve">All major </w:t>
      </w:r>
      <w:r w:rsidRPr="00A80809">
        <w:rPr>
          <w:b/>
          <w:bCs/>
          <w:color w:val="4F81BD" w:themeColor="accent1"/>
          <w:sz w:val="24"/>
          <w:szCs w:val="24"/>
        </w:rPr>
        <w:t>Head and Neck</w:t>
      </w:r>
      <w:r w:rsidRPr="00A80809">
        <w:rPr>
          <w:color w:val="4F81BD" w:themeColor="accent1"/>
          <w:sz w:val="24"/>
          <w:szCs w:val="24"/>
        </w:rPr>
        <w:t xml:space="preserve"> resections including:</w:t>
      </w:r>
    </w:p>
    <w:p w14:paraId="37E34B70"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Craniofacial resection (+/- reconstruction)</w:t>
      </w:r>
      <w:r w:rsidRPr="00A80809">
        <w:rPr>
          <w:rFonts w:eastAsia="Times New Roman" w:cs="Times New Roman"/>
          <w:sz w:val="24"/>
          <w:szCs w:val="24"/>
          <w:lang w:val="en-GB" w:eastAsia="en-GB"/>
        </w:rPr>
        <w:tab/>
      </w:r>
    </w:p>
    <w:p w14:paraId="25D1D192"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Extensive excision of mandible (+/- reconstruction)</w:t>
      </w:r>
      <w:r w:rsidRPr="00A80809">
        <w:rPr>
          <w:rFonts w:eastAsia="Times New Roman" w:cs="Times New Roman"/>
          <w:sz w:val="24"/>
          <w:szCs w:val="24"/>
          <w:lang w:val="en-GB" w:eastAsia="en-GB"/>
        </w:rPr>
        <w:tab/>
      </w:r>
    </w:p>
    <w:p w14:paraId="7D618542" w14:textId="77777777" w:rsidR="009224D7" w:rsidRPr="00A80809" w:rsidRDefault="009224D7" w:rsidP="009224D7">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Glossectomy</w:t>
      </w:r>
      <w:proofErr w:type="spellEnd"/>
      <w:r w:rsidRPr="00A80809">
        <w:rPr>
          <w:rFonts w:eastAsia="Times New Roman" w:cs="Times New Roman"/>
          <w:sz w:val="24"/>
          <w:szCs w:val="24"/>
          <w:lang w:val="en-GB" w:eastAsia="en-GB"/>
        </w:rPr>
        <w:t xml:space="preserve"> (total)</w:t>
      </w:r>
      <w:r w:rsidRPr="00A80809">
        <w:rPr>
          <w:rFonts w:eastAsia="Times New Roman" w:cs="Times New Roman"/>
          <w:sz w:val="24"/>
          <w:szCs w:val="24"/>
          <w:lang w:val="en-GB" w:eastAsia="en-GB"/>
        </w:rPr>
        <w:tab/>
      </w:r>
    </w:p>
    <w:p w14:paraId="21423029"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(partial)</w:t>
      </w:r>
      <w:r w:rsidRPr="00A80809">
        <w:rPr>
          <w:rFonts w:eastAsia="Times New Roman" w:cs="Times New Roman"/>
          <w:sz w:val="24"/>
          <w:szCs w:val="24"/>
          <w:lang w:val="en-GB" w:eastAsia="en-GB"/>
        </w:rPr>
        <w:tab/>
      </w:r>
    </w:p>
    <w:p w14:paraId="033E600D"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(subtotal)</w:t>
      </w:r>
      <w:r w:rsidRPr="00A80809">
        <w:rPr>
          <w:rFonts w:eastAsia="Times New Roman" w:cs="Times New Roman"/>
          <w:sz w:val="24"/>
          <w:szCs w:val="24"/>
          <w:lang w:val="en-GB" w:eastAsia="en-GB"/>
        </w:rPr>
        <w:tab/>
      </w:r>
    </w:p>
    <w:p w14:paraId="0AF78D52"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(total)</w:t>
      </w:r>
    </w:p>
    <w:p w14:paraId="55F537EA" w14:textId="77777777" w:rsidR="009224D7" w:rsidRPr="00A80809" w:rsidRDefault="009224D7" w:rsidP="00A80809">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Laryngotracheal</w:t>
      </w:r>
      <w:proofErr w:type="spellEnd"/>
      <w:r w:rsidRPr="00A80809">
        <w:rPr>
          <w:rFonts w:eastAsia="Times New Roman" w:cs="Times New Roman"/>
          <w:sz w:val="24"/>
          <w:szCs w:val="24"/>
          <w:lang w:val="en-GB" w:eastAsia="en-GB"/>
        </w:rPr>
        <w:t xml:space="preserve"> reconstruction following PLO</w:t>
      </w:r>
    </w:p>
    <w:p w14:paraId="3B6EF486" w14:textId="77777777" w:rsidR="009224D7" w:rsidRPr="00A80809" w:rsidRDefault="009224D7" w:rsidP="00A80809">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Maxillectomy</w:t>
      </w:r>
      <w:proofErr w:type="spellEnd"/>
      <w:r w:rsidRPr="00A80809">
        <w:rPr>
          <w:rFonts w:eastAsia="Times New Roman" w:cs="Times New Roman"/>
          <w:sz w:val="24"/>
          <w:szCs w:val="24"/>
          <w:lang w:val="en-GB" w:eastAsia="en-GB"/>
        </w:rPr>
        <w:t xml:space="preserve"> (partial/hemi for malignancy +/- reconstruction)</w:t>
      </w:r>
      <w:r w:rsidRPr="00A80809">
        <w:rPr>
          <w:rFonts w:eastAsia="Times New Roman" w:cs="Times New Roman"/>
          <w:sz w:val="24"/>
          <w:szCs w:val="24"/>
          <w:lang w:val="en-GB" w:eastAsia="en-GB"/>
        </w:rPr>
        <w:tab/>
      </w:r>
    </w:p>
    <w:p w14:paraId="2AA79225"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Mediastinal thyroidectomy/</w:t>
      </w:r>
      <w:proofErr w:type="spellStart"/>
      <w:r w:rsidRPr="00A80809">
        <w:rPr>
          <w:rFonts w:eastAsia="Times New Roman" w:cs="Times New Roman"/>
          <w:sz w:val="24"/>
          <w:szCs w:val="24"/>
          <w:lang w:val="en-GB" w:eastAsia="en-GB"/>
        </w:rPr>
        <w:t>parathyroidectomy</w:t>
      </w:r>
      <w:proofErr w:type="spellEnd"/>
      <w:r w:rsidRPr="00A80809">
        <w:rPr>
          <w:rFonts w:eastAsia="Times New Roman" w:cs="Times New Roman"/>
          <w:sz w:val="24"/>
          <w:szCs w:val="24"/>
          <w:lang w:val="en-GB" w:eastAsia="en-GB"/>
        </w:rPr>
        <w:t xml:space="preserve"> with sternotomy</w:t>
      </w:r>
      <w:r w:rsidRPr="00A80809">
        <w:rPr>
          <w:rFonts w:eastAsia="Times New Roman" w:cs="Times New Roman"/>
          <w:sz w:val="24"/>
          <w:szCs w:val="24"/>
          <w:lang w:val="en-GB" w:eastAsia="en-GB"/>
        </w:rPr>
        <w:tab/>
      </w:r>
    </w:p>
    <w:p w14:paraId="799E6AA2"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 xml:space="preserve">VATS excision of mediastinal tumour (including </w:t>
      </w:r>
      <w:proofErr w:type="spellStart"/>
      <w:r w:rsidRPr="00A80809">
        <w:rPr>
          <w:rFonts w:eastAsia="Times New Roman" w:cs="Times New Roman"/>
          <w:sz w:val="24"/>
          <w:szCs w:val="24"/>
          <w:lang w:val="en-GB" w:eastAsia="en-GB"/>
        </w:rPr>
        <w:t>thymectomy</w:t>
      </w:r>
      <w:proofErr w:type="spellEnd"/>
      <w:r w:rsidRPr="00A80809">
        <w:rPr>
          <w:rFonts w:eastAsia="Times New Roman" w:cs="Times New Roman"/>
          <w:sz w:val="24"/>
          <w:szCs w:val="24"/>
          <w:lang w:val="en-GB" w:eastAsia="en-GB"/>
        </w:rPr>
        <w:t>)</w:t>
      </w:r>
      <w:r w:rsidRPr="00A80809">
        <w:rPr>
          <w:rFonts w:eastAsia="Times New Roman" w:cs="Times New Roman"/>
          <w:sz w:val="24"/>
          <w:szCs w:val="24"/>
          <w:lang w:val="en-GB" w:eastAsia="en-GB"/>
        </w:rPr>
        <w:tab/>
      </w:r>
    </w:p>
    <w:p w14:paraId="4D6DB6D9"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Partial excision of trachea and reconstruction</w:t>
      </w:r>
      <w:r w:rsidRPr="00A80809">
        <w:rPr>
          <w:rFonts w:eastAsia="Times New Roman" w:cs="Times New Roman"/>
          <w:sz w:val="24"/>
          <w:szCs w:val="24"/>
          <w:lang w:val="en-GB" w:eastAsia="en-GB"/>
        </w:rPr>
        <w:tab/>
      </w:r>
    </w:p>
    <w:p w14:paraId="050C6F30" w14:textId="77777777" w:rsidR="009224D7" w:rsidRPr="00A80809" w:rsidRDefault="009224D7" w:rsidP="00A80809">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Pharyngectomy</w:t>
      </w:r>
      <w:proofErr w:type="spellEnd"/>
      <w:r w:rsidRPr="00A80809">
        <w:rPr>
          <w:rFonts w:eastAsia="Times New Roman" w:cs="Times New Roman"/>
          <w:sz w:val="24"/>
          <w:szCs w:val="24"/>
          <w:lang w:val="en-GB" w:eastAsia="en-GB"/>
        </w:rPr>
        <w:t xml:space="preserve"> (partial)</w:t>
      </w:r>
      <w:r w:rsidRPr="00A80809">
        <w:rPr>
          <w:rFonts w:eastAsia="Times New Roman" w:cs="Times New Roman"/>
          <w:sz w:val="24"/>
          <w:szCs w:val="24"/>
          <w:lang w:val="en-GB" w:eastAsia="en-GB"/>
        </w:rPr>
        <w:tab/>
      </w:r>
    </w:p>
    <w:p w14:paraId="49123B6F" w14:textId="77777777" w:rsidR="009224D7" w:rsidRPr="00A80809" w:rsidRDefault="009224D7" w:rsidP="00A80809">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Pharyngectomy</w:t>
      </w:r>
      <w:proofErr w:type="spellEnd"/>
      <w:r w:rsidRPr="00A80809">
        <w:rPr>
          <w:rFonts w:eastAsia="Times New Roman" w:cs="Times New Roman"/>
          <w:sz w:val="24"/>
          <w:szCs w:val="24"/>
          <w:lang w:val="en-GB" w:eastAsia="en-GB"/>
        </w:rPr>
        <w:t xml:space="preserve"> (total)</w:t>
      </w:r>
      <w:r w:rsidRPr="00A80809">
        <w:rPr>
          <w:rFonts w:eastAsia="Times New Roman" w:cs="Times New Roman"/>
          <w:sz w:val="24"/>
          <w:szCs w:val="24"/>
          <w:lang w:val="en-GB" w:eastAsia="en-GB"/>
        </w:rPr>
        <w:tab/>
      </w:r>
    </w:p>
    <w:p w14:paraId="5B7EF79A" w14:textId="77777777" w:rsidR="009224D7" w:rsidRPr="00A80809" w:rsidRDefault="009224D7" w:rsidP="00A80809">
      <w:pPr>
        <w:spacing w:before="120" w:line="240" w:lineRule="auto"/>
        <w:ind w:left="851"/>
        <w:rPr>
          <w:rFonts w:eastAsia="Times New Roman" w:cs="Times New Roman"/>
          <w:sz w:val="24"/>
          <w:szCs w:val="24"/>
          <w:lang w:val="en-GB" w:eastAsia="en-GB"/>
        </w:rPr>
      </w:pPr>
      <w:proofErr w:type="spellStart"/>
      <w:r w:rsidRPr="00A80809">
        <w:rPr>
          <w:rFonts w:eastAsia="Times New Roman" w:cs="Times New Roman"/>
          <w:sz w:val="24"/>
          <w:szCs w:val="24"/>
          <w:lang w:val="en-GB" w:eastAsia="en-GB"/>
        </w:rPr>
        <w:t>Pharyngolaryngo-oesophagectomy</w:t>
      </w:r>
      <w:proofErr w:type="spellEnd"/>
      <w:r w:rsidRPr="00A80809">
        <w:rPr>
          <w:rFonts w:eastAsia="Times New Roman" w:cs="Times New Roman"/>
          <w:sz w:val="24"/>
          <w:szCs w:val="24"/>
          <w:lang w:val="en-GB" w:eastAsia="en-GB"/>
        </w:rPr>
        <w:t xml:space="preserve"> (PLO)</w:t>
      </w:r>
    </w:p>
    <w:p w14:paraId="30EDA676"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Radical dissection of cervical lymph nodes +/-:</w:t>
      </w:r>
    </w:p>
    <w:p w14:paraId="2817DCB4"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lastRenderedPageBreak/>
        <w:t xml:space="preserve">- </w:t>
      </w:r>
      <w:proofErr w:type="gramStart"/>
      <w:r w:rsidRPr="00A80809">
        <w:rPr>
          <w:rFonts w:eastAsia="Times New Roman" w:cs="Times New Roman"/>
          <w:sz w:val="24"/>
          <w:szCs w:val="24"/>
          <w:lang w:val="en-GB" w:eastAsia="en-GB"/>
        </w:rPr>
        <w:t>local</w:t>
      </w:r>
      <w:proofErr w:type="gramEnd"/>
      <w:r w:rsidRPr="00A80809">
        <w:rPr>
          <w:rFonts w:eastAsia="Times New Roman" w:cs="Times New Roman"/>
          <w:sz w:val="24"/>
          <w:szCs w:val="24"/>
          <w:lang w:val="en-GB" w:eastAsia="en-GB"/>
        </w:rPr>
        <w:t xml:space="preserve"> </w:t>
      </w:r>
      <w:proofErr w:type="spellStart"/>
      <w:r w:rsidRPr="00A80809">
        <w:rPr>
          <w:rFonts w:eastAsia="Times New Roman" w:cs="Times New Roman"/>
          <w:sz w:val="24"/>
          <w:szCs w:val="24"/>
          <w:lang w:val="en-GB" w:eastAsia="en-GB"/>
        </w:rPr>
        <w:t>myocutaneous</w:t>
      </w:r>
      <w:proofErr w:type="spellEnd"/>
      <w:r w:rsidRPr="00A80809">
        <w:rPr>
          <w:rFonts w:eastAsia="Times New Roman" w:cs="Times New Roman"/>
          <w:sz w:val="24"/>
          <w:szCs w:val="24"/>
          <w:lang w:val="en-GB" w:eastAsia="en-GB"/>
        </w:rPr>
        <w:t xml:space="preserve"> flap reconstruction</w:t>
      </w:r>
    </w:p>
    <w:p w14:paraId="367AA515"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 xml:space="preserve">- </w:t>
      </w:r>
      <w:proofErr w:type="gramStart"/>
      <w:r w:rsidRPr="00A80809">
        <w:rPr>
          <w:rFonts w:eastAsia="Times New Roman" w:cs="Times New Roman"/>
          <w:sz w:val="24"/>
          <w:szCs w:val="24"/>
          <w:lang w:val="en-GB" w:eastAsia="en-GB"/>
        </w:rPr>
        <w:t>distant</w:t>
      </w:r>
      <w:proofErr w:type="gramEnd"/>
      <w:r w:rsidRPr="00A80809">
        <w:rPr>
          <w:rFonts w:eastAsia="Times New Roman" w:cs="Times New Roman"/>
          <w:sz w:val="24"/>
          <w:szCs w:val="24"/>
          <w:lang w:val="en-GB" w:eastAsia="en-GB"/>
        </w:rPr>
        <w:t xml:space="preserve"> </w:t>
      </w:r>
      <w:proofErr w:type="spellStart"/>
      <w:r w:rsidRPr="00A80809">
        <w:rPr>
          <w:rFonts w:eastAsia="Times New Roman" w:cs="Times New Roman"/>
          <w:sz w:val="24"/>
          <w:szCs w:val="24"/>
          <w:lang w:val="en-GB" w:eastAsia="en-GB"/>
        </w:rPr>
        <w:t>myocutaneous</w:t>
      </w:r>
      <w:proofErr w:type="spellEnd"/>
      <w:r w:rsidRPr="00A80809">
        <w:rPr>
          <w:rFonts w:eastAsia="Times New Roman" w:cs="Times New Roman"/>
          <w:sz w:val="24"/>
          <w:szCs w:val="24"/>
          <w:lang w:val="en-GB" w:eastAsia="en-GB"/>
        </w:rPr>
        <w:t xml:space="preserve"> flap reconstruction</w:t>
      </w:r>
    </w:p>
    <w:p w14:paraId="1A1BD93E"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Selective dissection of cervical lymph nodes +/-:</w:t>
      </w:r>
    </w:p>
    <w:p w14:paraId="3969E55B"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 xml:space="preserve">- </w:t>
      </w:r>
      <w:proofErr w:type="gramStart"/>
      <w:r w:rsidRPr="00A80809">
        <w:rPr>
          <w:rFonts w:eastAsia="Times New Roman" w:cs="Times New Roman"/>
          <w:sz w:val="24"/>
          <w:szCs w:val="24"/>
          <w:lang w:val="en-GB" w:eastAsia="en-GB"/>
        </w:rPr>
        <w:t>local</w:t>
      </w:r>
      <w:proofErr w:type="gramEnd"/>
      <w:r w:rsidRPr="00A80809">
        <w:rPr>
          <w:rFonts w:eastAsia="Times New Roman" w:cs="Times New Roman"/>
          <w:sz w:val="24"/>
          <w:szCs w:val="24"/>
          <w:lang w:val="en-GB" w:eastAsia="en-GB"/>
        </w:rPr>
        <w:t xml:space="preserve"> </w:t>
      </w:r>
      <w:proofErr w:type="spellStart"/>
      <w:r w:rsidRPr="00A80809">
        <w:rPr>
          <w:rFonts w:eastAsia="Times New Roman" w:cs="Times New Roman"/>
          <w:sz w:val="24"/>
          <w:szCs w:val="24"/>
          <w:lang w:val="en-GB" w:eastAsia="en-GB"/>
        </w:rPr>
        <w:t>myocutaneous</w:t>
      </w:r>
      <w:proofErr w:type="spellEnd"/>
      <w:r w:rsidRPr="00A80809">
        <w:rPr>
          <w:rFonts w:eastAsia="Times New Roman" w:cs="Times New Roman"/>
          <w:sz w:val="24"/>
          <w:szCs w:val="24"/>
          <w:lang w:val="en-GB" w:eastAsia="en-GB"/>
        </w:rPr>
        <w:t xml:space="preserve"> flap reconstruction</w:t>
      </w:r>
    </w:p>
    <w:p w14:paraId="34B6C546" w14:textId="2E90B8FD" w:rsidR="009224D7" w:rsidRPr="00A80809" w:rsidRDefault="009224D7" w:rsidP="00A80809">
      <w:pPr>
        <w:spacing w:after="0"/>
        <w:ind w:left="851"/>
        <w:rPr>
          <w:rFonts w:eastAsia="Times New Roman" w:cs="Times New Roman"/>
          <w:sz w:val="24"/>
          <w:szCs w:val="24"/>
          <w:lang w:val="en-GB" w:eastAsia="en-GB"/>
        </w:rPr>
      </w:pPr>
      <w:r w:rsidRPr="00A80809">
        <w:rPr>
          <w:rFonts w:eastAsia="Times New Roman" w:cs="Times New Roman"/>
          <w:sz w:val="24"/>
          <w:szCs w:val="24"/>
          <w:lang w:val="en-GB" w:eastAsia="en-GB"/>
        </w:rPr>
        <w:t xml:space="preserve">- </w:t>
      </w:r>
      <w:proofErr w:type="gramStart"/>
      <w:r w:rsidRPr="00A80809">
        <w:rPr>
          <w:rFonts w:eastAsia="Times New Roman" w:cs="Times New Roman"/>
          <w:sz w:val="24"/>
          <w:szCs w:val="24"/>
          <w:lang w:val="en-GB" w:eastAsia="en-GB"/>
        </w:rPr>
        <w:t>distant</w:t>
      </w:r>
      <w:proofErr w:type="gramEnd"/>
      <w:r w:rsidRPr="00A80809">
        <w:rPr>
          <w:rFonts w:eastAsia="Times New Roman" w:cs="Times New Roman"/>
          <w:sz w:val="24"/>
          <w:szCs w:val="24"/>
          <w:lang w:val="en-GB" w:eastAsia="en-GB"/>
        </w:rPr>
        <w:t xml:space="preserve"> </w:t>
      </w:r>
      <w:proofErr w:type="spellStart"/>
      <w:r w:rsidRPr="00A80809">
        <w:rPr>
          <w:rFonts w:eastAsia="Times New Roman" w:cs="Times New Roman"/>
          <w:sz w:val="24"/>
          <w:szCs w:val="24"/>
          <w:lang w:val="en-GB" w:eastAsia="en-GB"/>
        </w:rPr>
        <w:t>myocutaneous</w:t>
      </w:r>
      <w:proofErr w:type="spellEnd"/>
      <w:r w:rsidRPr="00A80809">
        <w:rPr>
          <w:rFonts w:eastAsia="Times New Roman" w:cs="Times New Roman"/>
          <w:sz w:val="24"/>
          <w:szCs w:val="24"/>
          <w:lang w:val="en-GB" w:eastAsia="en-GB"/>
        </w:rPr>
        <w:t xml:space="preserve"> flap reconstruction</w:t>
      </w:r>
    </w:p>
    <w:p w14:paraId="6F265F95" w14:textId="77777777" w:rsidR="009224D7" w:rsidRPr="00A80809" w:rsidRDefault="009224D7" w:rsidP="009224D7">
      <w:pPr>
        <w:spacing w:after="0"/>
        <w:ind w:left="851"/>
        <w:rPr>
          <w:sz w:val="24"/>
          <w:szCs w:val="24"/>
          <w:lang w:val="en-GB"/>
        </w:rPr>
      </w:pPr>
    </w:p>
    <w:p w14:paraId="7936DD9A" w14:textId="77777777" w:rsidR="009224D7" w:rsidRPr="00A80809" w:rsidRDefault="009224D7" w:rsidP="009224D7">
      <w:pPr>
        <w:spacing w:after="0"/>
        <w:ind w:left="851"/>
        <w:rPr>
          <w:sz w:val="24"/>
          <w:szCs w:val="24"/>
          <w:lang w:val="en-GB"/>
        </w:rPr>
      </w:pPr>
    </w:p>
    <w:p w14:paraId="4E4D1932" w14:textId="77777777" w:rsidR="009224D7" w:rsidRPr="00A80809" w:rsidRDefault="009224D7" w:rsidP="009224D7">
      <w:pPr>
        <w:spacing w:after="0"/>
        <w:ind w:left="851"/>
        <w:rPr>
          <w:color w:val="4F81BD" w:themeColor="accent1"/>
          <w:sz w:val="24"/>
          <w:szCs w:val="24"/>
        </w:rPr>
      </w:pPr>
      <w:r w:rsidRPr="00A80809">
        <w:rPr>
          <w:b/>
          <w:bCs/>
          <w:color w:val="4F81BD" w:themeColor="accent1"/>
          <w:sz w:val="24"/>
          <w:szCs w:val="24"/>
        </w:rPr>
        <w:t>Thoracics</w:t>
      </w:r>
      <w:r w:rsidRPr="00A80809">
        <w:rPr>
          <w:color w:val="4F81BD" w:themeColor="accent1"/>
          <w:sz w:val="24"/>
          <w:szCs w:val="24"/>
        </w:rPr>
        <w:t>:</w:t>
      </w:r>
    </w:p>
    <w:p w14:paraId="7ECC6043" w14:textId="77777777" w:rsidR="009224D7" w:rsidRPr="00A80809" w:rsidRDefault="009224D7" w:rsidP="009224D7">
      <w:pPr>
        <w:spacing w:after="80"/>
        <w:ind w:left="851"/>
        <w:rPr>
          <w:sz w:val="24"/>
          <w:szCs w:val="24"/>
          <w:lang w:val="en-GB"/>
        </w:rPr>
      </w:pPr>
      <w:r w:rsidRPr="00A80809">
        <w:rPr>
          <w:sz w:val="24"/>
          <w:szCs w:val="24"/>
          <w:lang w:val="en-GB"/>
        </w:rPr>
        <w:t xml:space="preserve">VATS </w:t>
      </w:r>
      <w:proofErr w:type="spellStart"/>
      <w:r w:rsidRPr="00A80809">
        <w:rPr>
          <w:sz w:val="24"/>
          <w:szCs w:val="24"/>
          <w:lang w:val="en-GB"/>
        </w:rPr>
        <w:t>bullectomy</w:t>
      </w:r>
      <w:proofErr w:type="spellEnd"/>
      <w:r w:rsidRPr="00A80809">
        <w:rPr>
          <w:sz w:val="24"/>
          <w:szCs w:val="24"/>
          <w:lang w:val="en-GB"/>
        </w:rPr>
        <w:t xml:space="preserve"> (unilateral/bilateral)</w:t>
      </w:r>
      <w:r w:rsidRPr="00A80809">
        <w:rPr>
          <w:sz w:val="24"/>
          <w:szCs w:val="24"/>
          <w:lang w:val="en-GB"/>
        </w:rPr>
        <w:tab/>
      </w:r>
      <w:r w:rsidRPr="00A80809">
        <w:rPr>
          <w:sz w:val="24"/>
          <w:szCs w:val="24"/>
          <w:lang w:val="en-GB"/>
        </w:rPr>
        <w:tab/>
      </w:r>
    </w:p>
    <w:p w14:paraId="0195E706" w14:textId="77777777" w:rsidR="009224D7" w:rsidRPr="00A80809" w:rsidRDefault="009224D7" w:rsidP="009224D7">
      <w:pPr>
        <w:spacing w:after="80"/>
        <w:ind w:left="851"/>
        <w:rPr>
          <w:sz w:val="24"/>
          <w:szCs w:val="24"/>
          <w:lang w:val="en-GB"/>
        </w:rPr>
      </w:pPr>
      <w:r w:rsidRPr="00A80809">
        <w:rPr>
          <w:sz w:val="24"/>
          <w:szCs w:val="24"/>
          <w:lang w:val="en-GB"/>
        </w:rPr>
        <w:t xml:space="preserve">VATS excision of mediastinal tumour (including </w:t>
      </w:r>
      <w:proofErr w:type="spellStart"/>
      <w:r w:rsidRPr="00A80809">
        <w:rPr>
          <w:sz w:val="24"/>
          <w:szCs w:val="24"/>
          <w:lang w:val="en-GB"/>
        </w:rPr>
        <w:t>thymectomy</w:t>
      </w:r>
      <w:proofErr w:type="spellEnd"/>
      <w:r w:rsidRPr="00A80809">
        <w:rPr>
          <w:sz w:val="24"/>
          <w:szCs w:val="24"/>
          <w:lang w:val="en-GB"/>
        </w:rPr>
        <w:t>)</w:t>
      </w:r>
      <w:r w:rsidRPr="00A80809">
        <w:rPr>
          <w:sz w:val="24"/>
          <w:szCs w:val="24"/>
          <w:lang w:val="en-GB"/>
        </w:rPr>
        <w:tab/>
      </w:r>
    </w:p>
    <w:p w14:paraId="6ECC8E3E" w14:textId="77777777" w:rsidR="009224D7" w:rsidRPr="00A80809" w:rsidRDefault="009224D7" w:rsidP="009224D7">
      <w:pPr>
        <w:spacing w:after="80"/>
        <w:ind w:left="851"/>
        <w:rPr>
          <w:sz w:val="24"/>
          <w:szCs w:val="24"/>
          <w:lang w:val="en-GB"/>
        </w:rPr>
      </w:pPr>
      <w:r w:rsidRPr="00A80809">
        <w:rPr>
          <w:sz w:val="24"/>
          <w:szCs w:val="24"/>
          <w:lang w:val="en-GB"/>
        </w:rPr>
        <w:t>VATS lobectomy</w:t>
      </w:r>
      <w:r w:rsidRPr="00A80809">
        <w:rPr>
          <w:sz w:val="24"/>
          <w:szCs w:val="24"/>
          <w:lang w:val="en-GB"/>
        </w:rPr>
        <w:tab/>
      </w:r>
    </w:p>
    <w:p w14:paraId="3879E227" w14:textId="77777777" w:rsidR="009224D7" w:rsidRPr="00A80809" w:rsidRDefault="009224D7" w:rsidP="009224D7">
      <w:pPr>
        <w:spacing w:after="80"/>
        <w:ind w:left="851"/>
        <w:rPr>
          <w:sz w:val="24"/>
          <w:szCs w:val="24"/>
          <w:lang w:val="en-GB"/>
        </w:rPr>
      </w:pPr>
      <w:r w:rsidRPr="00A80809">
        <w:rPr>
          <w:sz w:val="24"/>
          <w:szCs w:val="24"/>
          <w:lang w:val="en-GB"/>
        </w:rPr>
        <w:t>VATS lung volume reduction (unilateral/bilateral)</w:t>
      </w:r>
    </w:p>
    <w:p w14:paraId="36E5BA53" w14:textId="77777777" w:rsidR="009224D7" w:rsidRPr="00A80809" w:rsidRDefault="009224D7" w:rsidP="00A80809">
      <w:pPr>
        <w:spacing w:after="80"/>
        <w:ind w:left="851"/>
        <w:rPr>
          <w:sz w:val="24"/>
          <w:szCs w:val="24"/>
          <w:lang w:val="en-GB"/>
        </w:rPr>
      </w:pPr>
      <w:r w:rsidRPr="00A80809">
        <w:rPr>
          <w:sz w:val="24"/>
          <w:szCs w:val="24"/>
          <w:lang w:val="en-GB"/>
        </w:rPr>
        <w:t xml:space="preserve">VATS </w:t>
      </w:r>
      <w:proofErr w:type="spellStart"/>
      <w:r w:rsidRPr="00A80809">
        <w:rPr>
          <w:sz w:val="24"/>
          <w:szCs w:val="24"/>
          <w:lang w:val="en-GB"/>
        </w:rPr>
        <w:t>metastasectomy</w:t>
      </w:r>
      <w:proofErr w:type="spellEnd"/>
      <w:r w:rsidRPr="00A80809">
        <w:rPr>
          <w:sz w:val="24"/>
          <w:szCs w:val="24"/>
          <w:lang w:val="en-GB"/>
        </w:rPr>
        <w:tab/>
      </w:r>
    </w:p>
    <w:p w14:paraId="2629D8EC" w14:textId="77777777" w:rsidR="009224D7" w:rsidRPr="00A80809" w:rsidRDefault="009224D7" w:rsidP="00A80809">
      <w:pPr>
        <w:spacing w:after="80"/>
        <w:ind w:left="851"/>
        <w:rPr>
          <w:sz w:val="24"/>
          <w:szCs w:val="24"/>
          <w:lang w:val="en-GB"/>
        </w:rPr>
      </w:pPr>
      <w:r w:rsidRPr="00A80809">
        <w:rPr>
          <w:sz w:val="24"/>
          <w:szCs w:val="24"/>
          <w:lang w:val="en-GB"/>
        </w:rPr>
        <w:t xml:space="preserve">VATS </w:t>
      </w:r>
      <w:proofErr w:type="spellStart"/>
      <w:r w:rsidRPr="00A80809">
        <w:rPr>
          <w:sz w:val="24"/>
          <w:szCs w:val="24"/>
          <w:lang w:val="en-GB"/>
        </w:rPr>
        <w:t>pleurodesis</w:t>
      </w:r>
      <w:proofErr w:type="spellEnd"/>
      <w:r w:rsidRPr="00A80809">
        <w:rPr>
          <w:sz w:val="24"/>
          <w:szCs w:val="24"/>
          <w:lang w:val="en-GB"/>
        </w:rPr>
        <w:t>/</w:t>
      </w:r>
      <w:proofErr w:type="spellStart"/>
      <w:r w:rsidRPr="00A80809">
        <w:rPr>
          <w:sz w:val="24"/>
          <w:szCs w:val="24"/>
          <w:lang w:val="en-GB"/>
        </w:rPr>
        <w:t>pleurectomy</w:t>
      </w:r>
      <w:proofErr w:type="spellEnd"/>
    </w:p>
    <w:p w14:paraId="2E739640" w14:textId="77777777" w:rsidR="009224D7" w:rsidRPr="00A80809" w:rsidRDefault="009224D7" w:rsidP="00A80809">
      <w:pPr>
        <w:spacing w:after="80"/>
        <w:ind w:left="851"/>
        <w:rPr>
          <w:sz w:val="24"/>
          <w:szCs w:val="24"/>
          <w:lang w:val="en-GB"/>
        </w:rPr>
      </w:pPr>
      <w:r w:rsidRPr="00A80809">
        <w:rPr>
          <w:sz w:val="24"/>
          <w:szCs w:val="24"/>
          <w:lang w:val="en-GB"/>
        </w:rPr>
        <w:t>VATS pneumonectomy</w:t>
      </w:r>
      <w:r w:rsidRPr="00A80809">
        <w:rPr>
          <w:sz w:val="24"/>
          <w:szCs w:val="24"/>
          <w:lang w:val="en-GB"/>
        </w:rPr>
        <w:tab/>
      </w:r>
    </w:p>
    <w:p w14:paraId="2357D7CA" w14:textId="77777777" w:rsidR="009224D7" w:rsidRPr="00A80809" w:rsidRDefault="009224D7" w:rsidP="00A80809">
      <w:pPr>
        <w:spacing w:after="80"/>
        <w:ind w:left="851"/>
        <w:rPr>
          <w:sz w:val="24"/>
          <w:szCs w:val="24"/>
          <w:lang w:val="en-GB"/>
        </w:rPr>
      </w:pPr>
      <w:r w:rsidRPr="00A80809">
        <w:rPr>
          <w:sz w:val="24"/>
          <w:szCs w:val="24"/>
          <w:lang w:val="en-GB"/>
        </w:rPr>
        <w:t>VATS wedge resection of lung</w:t>
      </w:r>
      <w:r w:rsidRPr="00A80809">
        <w:rPr>
          <w:sz w:val="24"/>
          <w:szCs w:val="24"/>
          <w:lang w:val="en-GB"/>
        </w:rPr>
        <w:tab/>
      </w:r>
    </w:p>
    <w:p w14:paraId="7BFE1F3F" w14:textId="77777777" w:rsidR="009224D7" w:rsidRPr="00A80809" w:rsidRDefault="009224D7" w:rsidP="00A80809">
      <w:pPr>
        <w:spacing w:after="80"/>
        <w:ind w:left="851"/>
        <w:rPr>
          <w:sz w:val="24"/>
          <w:szCs w:val="24"/>
          <w:lang w:val="en-GB"/>
        </w:rPr>
      </w:pPr>
      <w:r w:rsidRPr="00A80809">
        <w:rPr>
          <w:sz w:val="24"/>
          <w:szCs w:val="24"/>
          <w:lang w:val="en-GB"/>
        </w:rPr>
        <w:t>Carinal resection +/- pneumonectomy</w:t>
      </w:r>
      <w:r w:rsidRPr="00A80809">
        <w:rPr>
          <w:sz w:val="24"/>
          <w:szCs w:val="24"/>
          <w:lang w:val="en-GB"/>
        </w:rPr>
        <w:tab/>
      </w:r>
      <w:r w:rsidRPr="00A80809">
        <w:rPr>
          <w:sz w:val="24"/>
          <w:szCs w:val="24"/>
          <w:lang w:val="en-GB"/>
        </w:rPr>
        <w:tab/>
      </w:r>
    </w:p>
    <w:p w14:paraId="5F019CEF" w14:textId="77777777" w:rsidR="009224D7" w:rsidRPr="00A80809" w:rsidRDefault="009224D7" w:rsidP="00A80809">
      <w:pPr>
        <w:spacing w:after="80"/>
        <w:ind w:left="851"/>
        <w:rPr>
          <w:sz w:val="24"/>
          <w:szCs w:val="24"/>
          <w:lang w:val="en-GB"/>
        </w:rPr>
      </w:pPr>
      <w:r w:rsidRPr="00A80809">
        <w:rPr>
          <w:sz w:val="24"/>
          <w:szCs w:val="24"/>
          <w:lang w:val="en-GB"/>
        </w:rPr>
        <w:t>Decortication of pleura of the lung</w:t>
      </w:r>
      <w:r w:rsidRPr="00A80809">
        <w:rPr>
          <w:sz w:val="24"/>
          <w:szCs w:val="24"/>
          <w:lang w:val="en-GB"/>
        </w:rPr>
        <w:tab/>
      </w:r>
    </w:p>
    <w:p w14:paraId="5BEE7023" w14:textId="77777777" w:rsidR="009224D7" w:rsidRPr="00A80809" w:rsidRDefault="009224D7" w:rsidP="00A80809">
      <w:pPr>
        <w:spacing w:after="80"/>
        <w:ind w:left="851"/>
        <w:rPr>
          <w:sz w:val="24"/>
          <w:szCs w:val="24"/>
          <w:lang w:val="en-GB"/>
        </w:rPr>
      </w:pPr>
      <w:r w:rsidRPr="00A80809">
        <w:rPr>
          <w:sz w:val="24"/>
          <w:szCs w:val="24"/>
          <w:lang w:val="en-GB"/>
        </w:rPr>
        <w:t>Excision of chest wall tumour (+/- reconstruction)</w:t>
      </w:r>
      <w:r w:rsidRPr="00A80809">
        <w:rPr>
          <w:sz w:val="24"/>
          <w:szCs w:val="24"/>
          <w:lang w:val="en-GB"/>
        </w:rPr>
        <w:tab/>
      </w:r>
    </w:p>
    <w:p w14:paraId="6550DD75" w14:textId="77777777" w:rsidR="009224D7" w:rsidRPr="00A80809" w:rsidRDefault="009224D7" w:rsidP="00A80809">
      <w:pPr>
        <w:spacing w:after="80"/>
        <w:ind w:left="851"/>
        <w:rPr>
          <w:sz w:val="24"/>
          <w:szCs w:val="24"/>
          <w:lang w:val="en-GB"/>
        </w:rPr>
      </w:pPr>
      <w:r w:rsidRPr="00A80809">
        <w:rPr>
          <w:sz w:val="24"/>
          <w:szCs w:val="24"/>
          <w:lang w:val="en-GB"/>
        </w:rPr>
        <w:t>Lung resection with excision of chest wall</w:t>
      </w:r>
      <w:r w:rsidRPr="00A80809">
        <w:rPr>
          <w:sz w:val="24"/>
          <w:szCs w:val="24"/>
          <w:lang w:val="en-GB"/>
        </w:rPr>
        <w:tab/>
      </w:r>
    </w:p>
    <w:p w14:paraId="6A4CBD2C" w14:textId="77777777" w:rsidR="009224D7" w:rsidRPr="00A80809" w:rsidRDefault="009224D7" w:rsidP="00A80809">
      <w:pPr>
        <w:spacing w:after="80"/>
        <w:ind w:left="851"/>
        <w:rPr>
          <w:sz w:val="24"/>
          <w:szCs w:val="24"/>
          <w:lang w:val="en-GB"/>
        </w:rPr>
      </w:pPr>
      <w:r w:rsidRPr="00A80809">
        <w:rPr>
          <w:sz w:val="24"/>
          <w:szCs w:val="24"/>
          <w:lang w:val="en-GB"/>
        </w:rPr>
        <w:t>Open excision of lesion of lung</w:t>
      </w:r>
      <w:r w:rsidRPr="00A80809">
        <w:rPr>
          <w:sz w:val="24"/>
          <w:szCs w:val="24"/>
          <w:lang w:val="en-GB"/>
        </w:rPr>
        <w:tab/>
      </w:r>
    </w:p>
    <w:p w14:paraId="1D0241DD" w14:textId="77777777" w:rsidR="009224D7" w:rsidRPr="00A80809" w:rsidRDefault="009224D7" w:rsidP="00A80809">
      <w:pPr>
        <w:spacing w:after="80"/>
        <w:ind w:left="851"/>
        <w:rPr>
          <w:sz w:val="24"/>
          <w:szCs w:val="24"/>
          <w:lang w:val="en-GB"/>
        </w:rPr>
      </w:pPr>
      <w:r w:rsidRPr="00A80809">
        <w:rPr>
          <w:sz w:val="24"/>
          <w:szCs w:val="24"/>
          <w:lang w:val="en-GB"/>
        </w:rPr>
        <w:t>Open pneumonectomy</w:t>
      </w:r>
    </w:p>
    <w:p w14:paraId="7AA57EF1" w14:textId="77777777" w:rsidR="009224D7" w:rsidRPr="00A80809" w:rsidRDefault="009224D7" w:rsidP="00A80809">
      <w:pPr>
        <w:spacing w:after="80"/>
        <w:ind w:left="851"/>
        <w:rPr>
          <w:sz w:val="24"/>
          <w:szCs w:val="24"/>
          <w:lang w:val="en-GB"/>
        </w:rPr>
      </w:pPr>
      <w:r w:rsidRPr="00A80809">
        <w:rPr>
          <w:sz w:val="24"/>
          <w:szCs w:val="24"/>
          <w:lang w:val="en-GB"/>
        </w:rPr>
        <w:t>Open resection of mediastinal tumour</w:t>
      </w:r>
      <w:r w:rsidRPr="00A80809">
        <w:rPr>
          <w:sz w:val="24"/>
          <w:szCs w:val="24"/>
          <w:lang w:val="en-GB"/>
        </w:rPr>
        <w:tab/>
      </w:r>
    </w:p>
    <w:p w14:paraId="3A03E494" w14:textId="77777777" w:rsidR="009224D7" w:rsidRPr="00A80809" w:rsidRDefault="009224D7" w:rsidP="00A80809">
      <w:pPr>
        <w:spacing w:after="80"/>
        <w:ind w:left="851"/>
        <w:rPr>
          <w:sz w:val="24"/>
          <w:szCs w:val="24"/>
          <w:lang w:val="en-GB"/>
        </w:rPr>
      </w:pPr>
      <w:r w:rsidRPr="00A80809">
        <w:rPr>
          <w:sz w:val="24"/>
          <w:szCs w:val="24"/>
          <w:lang w:val="en-GB"/>
        </w:rPr>
        <w:t>Partial excision of trachea and reconstruction</w:t>
      </w:r>
      <w:r w:rsidRPr="00A80809">
        <w:rPr>
          <w:sz w:val="24"/>
          <w:szCs w:val="24"/>
          <w:lang w:val="en-GB"/>
        </w:rPr>
        <w:tab/>
      </w:r>
    </w:p>
    <w:p w14:paraId="4264D383" w14:textId="77777777" w:rsidR="009224D7" w:rsidRPr="00A80809" w:rsidRDefault="009224D7" w:rsidP="00A80809">
      <w:pPr>
        <w:spacing w:after="80"/>
        <w:ind w:left="851"/>
        <w:rPr>
          <w:sz w:val="24"/>
          <w:szCs w:val="24"/>
          <w:lang w:val="en-GB"/>
        </w:rPr>
      </w:pPr>
      <w:r w:rsidRPr="00A80809">
        <w:rPr>
          <w:sz w:val="24"/>
          <w:szCs w:val="24"/>
          <w:lang w:val="en-GB"/>
        </w:rPr>
        <w:t>Pulmonary lobectomy including segmental resection</w:t>
      </w:r>
      <w:r w:rsidRPr="00A80809">
        <w:rPr>
          <w:sz w:val="24"/>
          <w:szCs w:val="24"/>
          <w:lang w:val="en-GB"/>
        </w:rPr>
        <w:tab/>
      </w:r>
    </w:p>
    <w:p w14:paraId="311328F3" w14:textId="77777777" w:rsidR="009224D7" w:rsidRPr="00A80809" w:rsidRDefault="009224D7" w:rsidP="00A80809">
      <w:pPr>
        <w:spacing w:after="80"/>
        <w:ind w:left="851"/>
        <w:rPr>
          <w:sz w:val="24"/>
          <w:szCs w:val="24"/>
          <w:lang w:val="en-GB"/>
        </w:rPr>
      </w:pPr>
      <w:r w:rsidRPr="00A80809">
        <w:rPr>
          <w:sz w:val="24"/>
          <w:szCs w:val="24"/>
          <w:lang w:val="en-GB"/>
        </w:rPr>
        <w:t xml:space="preserve">Thoracotomy and closure of </w:t>
      </w:r>
      <w:proofErr w:type="spellStart"/>
      <w:r w:rsidRPr="00A80809">
        <w:rPr>
          <w:sz w:val="24"/>
          <w:szCs w:val="24"/>
          <w:lang w:val="en-GB"/>
        </w:rPr>
        <w:t>bronchopleural</w:t>
      </w:r>
      <w:proofErr w:type="spellEnd"/>
      <w:r w:rsidRPr="00A80809">
        <w:rPr>
          <w:sz w:val="24"/>
          <w:szCs w:val="24"/>
          <w:lang w:val="en-GB"/>
        </w:rPr>
        <w:t xml:space="preserve"> fistula</w:t>
      </w:r>
      <w:r w:rsidRPr="00A80809">
        <w:rPr>
          <w:sz w:val="24"/>
          <w:szCs w:val="24"/>
          <w:lang w:val="en-GB"/>
        </w:rPr>
        <w:tab/>
      </w:r>
    </w:p>
    <w:p w14:paraId="4716BC62" w14:textId="77777777" w:rsidR="009224D7" w:rsidRPr="00A80809" w:rsidRDefault="009224D7" w:rsidP="00A80809">
      <w:pPr>
        <w:spacing w:after="80"/>
        <w:ind w:left="851"/>
        <w:rPr>
          <w:sz w:val="24"/>
          <w:szCs w:val="24"/>
          <w:lang w:val="en-GB"/>
        </w:rPr>
      </w:pPr>
      <w:r w:rsidRPr="00A80809">
        <w:rPr>
          <w:sz w:val="24"/>
          <w:szCs w:val="24"/>
          <w:lang w:val="en-GB"/>
        </w:rPr>
        <w:t xml:space="preserve">Thoracotomy and </w:t>
      </w:r>
      <w:proofErr w:type="spellStart"/>
      <w:r w:rsidRPr="00A80809">
        <w:rPr>
          <w:sz w:val="24"/>
          <w:szCs w:val="24"/>
          <w:lang w:val="en-GB"/>
        </w:rPr>
        <w:t>bullectomy</w:t>
      </w:r>
      <w:proofErr w:type="spellEnd"/>
      <w:r w:rsidRPr="00A80809">
        <w:rPr>
          <w:sz w:val="24"/>
          <w:szCs w:val="24"/>
          <w:lang w:val="en-GB"/>
        </w:rPr>
        <w:t xml:space="preserve"> (unilateral/bilateral)</w:t>
      </w:r>
      <w:r w:rsidRPr="00A80809">
        <w:rPr>
          <w:sz w:val="24"/>
          <w:szCs w:val="24"/>
          <w:lang w:val="en-GB"/>
        </w:rPr>
        <w:tab/>
      </w:r>
    </w:p>
    <w:p w14:paraId="4E45C7BA" w14:textId="77777777" w:rsidR="009224D7" w:rsidRPr="00A80809" w:rsidRDefault="009224D7" w:rsidP="00A80809">
      <w:pPr>
        <w:spacing w:after="80"/>
        <w:ind w:left="851"/>
        <w:rPr>
          <w:sz w:val="24"/>
          <w:szCs w:val="24"/>
          <w:lang w:val="en-GB"/>
        </w:rPr>
      </w:pPr>
      <w:r w:rsidRPr="00A80809">
        <w:rPr>
          <w:sz w:val="24"/>
          <w:szCs w:val="24"/>
          <w:lang w:val="en-GB"/>
        </w:rPr>
        <w:t>Thoracotomy and lung volume reduction</w:t>
      </w:r>
      <w:r w:rsidRPr="00A80809">
        <w:rPr>
          <w:sz w:val="24"/>
          <w:szCs w:val="24"/>
          <w:lang w:val="en-GB"/>
        </w:rPr>
        <w:tab/>
      </w:r>
    </w:p>
    <w:p w14:paraId="660C1963" w14:textId="77777777" w:rsidR="009224D7" w:rsidRPr="00A80809" w:rsidRDefault="009224D7" w:rsidP="00A80809">
      <w:pPr>
        <w:spacing w:after="0"/>
        <w:ind w:left="851"/>
        <w:rPr>
          <w:sz w:val="24"/>
          <w:szCs w:val="24"/>
          <w:lang w:val="en-GB"/>
        </w:rPr>
      </w:pPr>
      <w:r w:rsidRPr="00A80809">
        <w:rPr>
          <w:sz w:val="24"/>
          <w:szCs w:val="24"/>
          <w:lang w:val="en-GB"/>
        </w:rPr>
        <w:lastRenderedPageBreak/>
        <w:t xml:space="preserve">Thoracotomy and </w:t>
      </w:r>
      <w:proofErr w:type="spellStart"/>
      <w:r w:rsidRPr="00A80809">
        <w:rPr>
          <w:sz w:val="24"/>
          <w:szCs w:val="24"/>
          <w:lang w:val="en-GB"/>
        </w:rPr>
        <w:t>pleurectomy</w:t>
      </w:r>
      <w:proofErr w:type="spellEnd"/>
      <w:r w:rsidRPr="00A80809">
        <w:rPr>
          <w:sz w:val="24"/>
          <w:szCs w:val="24"/>
          <w:lang w:val="en-GB"/>
        </w:rPr>
        <w:t>/</w:t>
      </w:r>
      <w:proofErr w:type="spellStart"/>
      <w:r w:rsidRPr="00A80809">
        <w:rPr>
          <w:sz w:val="24"/>
          <w:szCs w:val="24"/>
          <w:lang w:val="en-GB"/>
        </w:rPr>
        <w:t>pleurodesis</w:t>
      </w:r>
      <w:proofErr w:type="spellEnd"/>
      <w:r w:rsidRPr="00A80809">
        <w:rPr>
          <w:sz w:val="24"/>
          <w:szCs w:val="24"/>
          <w:lang w:val="en-GB"/>
        </w:rPr>
        <w:t xml:space="preserve"> (+/- ligation of bullae)</w:t>
      </w:r>
    </w:p>
    <w:p w14:paraId="7BF739EB" w14:textId="77777777" w:rsidR="00CB0399" w:rsidRPr="00A80809" w:rsidRDefault="00CB0399" w:rsidP="009224D7">
      <w:pPr>
        <w:spacing w:after="0"/>
        <w:ind w:left="851"/>
        <w:rPr>
          <w:sz w:val="24"/>
          <w:szCs w:val="24"/>
          <w:lang w:val="en-GB"/>
        </w:rPr>
      </w:pPr>
    </w:p>
    <w:p w14:paraId="16B9DFF5" w14:textId="77777777" w:rsidR="00CB0399" w:rsidRPr="00A80809" w:rsidRDefault="00CB0399" w:rsidP="009224D7">
      <w:pPr>
        <w:spacing w:after="0"/>
        <w:ind w:left="851"/>
        <w:rPr>
          <w:b/>
          <w:bCs/>
          <w:color w:val="4F81BD" w:themeColor="accent1"/>
          <w:sz w:val="24"/>
          <w:szCs w:val="24"/>
        </w:rPr>
      </w:pPr>
    </w:p>
    <w:p w14:paraId="47D58001" w14:textId="77777777" w:rsidR="00CB0399" w:rsidRPr="00A80809" w:rsidRDefault="00CB0399" w:rsidP="009224D7">
      <w:pPr>
        <w:spacing w:after="0"/>
        <w:ind w:left="851"/>
        <w:rPr>
          <w:color w:val="4F81BD" w:themeColor="accent1"/>
          <w:sz w:val="24"/>
          <w:szCs w:val="24"/>
        </w:rPr>
      </w:pPr>
      <w:r w:rsidRPr="00A80809">
        <w:rPr>
          <w:b/>
          <w:bCs/>
          <w:color w:val="4F81BD" w:themeColor="accent1"/>
          <w:sz w:val="24"/>
          <w:szCs w:val="24"/>
        </w:rPr>
        <w:t>Urology</w:t>
      </w:r>
    </w:p>
    <w:p w14:paraId="649C76C2" w14:textId="77777777" w:rsidR="00CB0399" w:rsidRPr="00A80809" w:rsidRDefault="00CB0399" w:rsidP="009224D7">
      <w:pPr>
        <w:spacing w:after="80"/>
        <w:ind w:left="851"/>
        <w:rPr>
          <w:sz w:val="24"/>
          <w:szCs w:val="24"/>
          <w:lang w:val="en-GB"/>
        </w:rPr>
      </w:pPr>
      <w:r w:rsidRPr="00A80809">
        <w:rPr>
          <w:sz w:val="24"/>
          <w:szCs w:val="24"/>
          <w:lang w:val="en-GB"/>
        </w:rPr>
        <w:t xml:space="preserve">Pelvic </w:t>
      </w:r>
      <w:proofErr w:type="spellStart"/>
      <w:r w:rsidRPr="00A80809">
        <w:rPr>
          <w:sz w:val="24"/>
          <w:szCs w:val="24"/>
          <w:lang w:val="en-GB"/>
        </w:rPr>
        <w:t>exenteration</w:t>
      </w:r>
      <w:proofErr w:type="spellEnd"/>
    </w:p>
    <w:p w14:paraId="6184ECDB" w14:textId="77777777" w:rsidR="00CB0399" w:rsidRPr="00A80809" w:rsidRDefault="00CB0399" w:rsidP="009224D7">
      <w:pPr>
        <w:spacing w:after="80"/>
        <w:ind w:left="851"/>
        <w:rPr>
          <w:sz w:val="24"/>
          <w:szCs w:val="24"/>
          <w:lang w:val="en-GB"/>
        </w:rPr>
      </w:pPr>
      <w:r w:rsidRPr="00A80809">
        <w:rPr>
          <w:sz w:val="24"/>
          <w:szCs w:val="24"/>
          <w:lang w:val="en-GB"/>
        </w:rPr>
        <w:t>Radical prostatectomy</w:t>
      </w:r>
    </w:p>
    <w:p w14:paraId="437F7B7A" w14:textId="77777777" w:rsidR="00CB0399" w:rsidRPr="00A80809" w:rsidRDefault="00CB0399" w:rsidP="009224D7">
      <w:pPr>
        <w:spacing w:after="80"/>
        <w:ind w:left="851"/>
        <w:rPr>
          <w:sz w:val="24"/>
          <w:szCs w:val="24"/>
          <w:lang w:val="en-GB"/>
        </w:rPr>
      </w:pPr>
      <w:r w:rsidRPr="00A80809">
        <w:rPr>
          <w:sz w:val="24"/>
          <w:szCs w:val="24"/>
          <w:lang w:val="en-GB"/>
        </w:rPr>
        <w:t>Retroperitoneal lymph node dissection</w:t>
      </w:r>
    </w:p>
    <w:p w14:paraId="0CB0E312" w14:textId="77777777" w:rsidR="00CB0399" w:rsidRPr="00A80809" w:rsidRDefault="00CB0399" w:rsidP="009224D7">
      <w:pPr>
        <w:spacing w:after="80"/>
        <w:ind w:left="851" w:right="819"/>
        <w:rPr>
          <w:sz w:val="24"/>
          <w:szCs w:val="24"/>
        </w:rPr>
      </w:pPr>
      <w:r w:rsidRPr="00A80809">
        <w:rPr>
          <w:sz w:val="24"/>
          <w:szCs w:val="24"/>
        </w:rPr>
        <w:t xml:space="preserve">Total cystectomy (with construction of intestinal conduit or </w:t>
      </w:r>
      <w:proofErr w:type="spellStart"/>
      <w:r w:rsidRPr="00A80809">
        <w:rPr>
          <w:sz w:val="24"/>
          <w:szCs w:val="24"/>
        </w:rPr>
        <w:t>neobladder</w:t>
      </w:r>
      <w:proofErr w:type="spellEnd"/>
      <w:r w:rsidRPr="00A80809">
        <w:rPr>
          <w:sz w:val="24"/>
          <w:szCs w:val="24"/>
        </w:rPr>
        <w:t>)</w:t>
      </w:r>
    </w:p>
    <w:p w14:paraId="7490C341" w14:textId="7903E4A8" w:rsidR="00CB0399" w:rsidRPr="00A80809" w:rsidRDefault="00CB0399" w:rsidP="00A80809">
      <w:pPr>
        <w:spacing w:after="0" w:line="240" w:lineRule="auto"/>
        <w:ind w:left="851"/>
        <w:rPr>
          <w:sz w:val="24"/>
          <w:szCs w:val="24"/>
        </w:rPr>
      </w:pPr>
      <w:r w:rsidRPr="00A80809">
        <w:rPr>
          <w:sz w:val="24"/>
          <w:szCs w:val="24"/>
        </w:rPr>
        <w:t>Total nephrectomy (non-transplant)</w:t>
      </w:r>
    </w:p>
    <w:p w14:paraId="59851CB0" w14:textId="77777777" w:rsidR="00C82523" w:rsidRDefault="00C82523" w:rsidP="00C82523">
      <w:pPr>
        <w:spacing w:after="0" w:line="240" w:lineRule="auto"/>
        <w:rPr>
          <w:sz w:val="20"/>
          <w:szCs w:val="20"/>
        </w:rPr>
      </w:pPr>
    </w:p>
    <w:p w14:paraId="21FFC690" w14:textId="77777777" w:rsidR="00E26601" w:rsidRDefault="00E26601">
      <w:pPr>
        <w:spacing w:after="0" w:line="240" w:lineRule="auto"/>
        <w:rPr>
          <w:sz w:val="20"/>
          <w:szCs w:val="20"/>
        </w:rPr>
      </w:pPr>
      <w:r>
        <w:rPr>
          <w:sz w:val="20"/>
          <w:szCs w:val="20"/>
        </w:rPr>
        <w:br w:type="page"/>
      </w:r>
    </w:p>
    <w:p w14:paraId="27C11C70" w14:textId="06FEC5C4" w:rsidR="009C66BA" w:rsidRPr="00373637" w:rsidRDefault="009C66BA" w:rsidP="009C66BA">
      <w:pPr>
        <w:pStyle w:val="Heading1"/>
        <w:spacing w:before="0" w:after="0" w:line="240" w:lineRule="auto"/>
        <w:jc w:val="both"/>
        <w:rPr>
          <w:b/>
          <w:bCs/>
          <w:color w:val="C0504D" w:themeColor="accent2"/>
          <w:sz w:val="32"/>
          <w:szCs w:val="32"/>
        </w:rPr>
      </w:pPr>
      <w:bookmarkStart w:id="61" w:name="_Toc496130797"/>
      <w:r>
        <w:rPr>
          <w:b/>
          <w:bCs/>
          <w:color w:val="C0504D" w:themeColor="accent2"/>
          <w:sz w:val="32"/>
          <w:szCs w:val="32"/>
        </w:rPr>
        <w:lastRenderedPageBreak/>
        <w:t>APPENDIX 2 – GLASGOW COMA SCALE</w:t>
      </w:r>
      <w:bookmarkEnd w:id="61"/>
    </w:p>
    <w:p w14:paraId="0DD76AC0" w14:textId="77777777" w:rsidR="00E26601" w:rsidRDefault="00E26601">
      <w:pPr>
        <w:spacing w:after="0" w:line="240" w:lineRule="auto"/>
        <w:rPr>
          <w:sz w:val="20"/>
          <w:szCs w:val="20"/>
        </w:rPr>
      </w:pPr>
    </w:p>
    <w:p w14:paraId="69CC08B2" w14:textId="77777777" w:rsidR="00E26601" w:rsidRDefault="00E26601">
      <w:pPr>
        <w:spacing w:after="0" w:line="240" w:lineRule="auto"/>
        <w:rPr>
          <w:sz w:val="20"/>
          <w:szCs w:val="20"/>
        </w:rPr>
      </w:pPr>
    </w:p>
    <w:tbl>
      <w:tblPr>
        <w:tblStyle w:val="TableGrid"/>
        <w:tblW w:w="9733" w:type="dxa"/>
        <w:tblInd w:w="36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85" w:type="dxa"/>
          <w:left w:w="85" w:type="dxa"/>
          <w:bottom w:w="85" w:type="dxa"/>
          <w:right w:w="85" w:type="dxa"/>
        </w:tblCellMar>
        <w:tblLook w:val="04A0" w:firstRow="1" w:lastRow="0" w:firstColumn="1" w:lastColumn="0" w:noHBand="0" w:noVBand="1"/>
      </w:tblPr>
      <w:tblGrid>
        <w:gridCol w:w="2126"/>
        <w:gridCol w:w="425"/>
        <w:gridCol w:w="2552"/>
        <w:gridCol w:w="567"/>
        <w:gridCol w:w="3544"/>
        <w:gridCol w:w="519"/>
      </w:tblGrid>
      <w:tr w:rsidR="009C66BA" w:rsidRPr="00373637" w14:paraId="3CBDFC6F" w14:textId="77777777" w:rsidTr="00A80809">
        <w:trPr>
          <w:trHeight w:val="250"/>
        </w:trPr>
        <w:tc>
          <w:tcPr>
            <w:tcW w:w="2551" w:type="dxa"/>
            <w:gridSpan w:val="2"/>
          </w:tcPr>
          <w:p w14:paraId="53769218"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Eye opening</w:t>
            </w:r>
          </w:p>
        </w:tc>
        <w:tc>
          <w:tcPr>
            <w:tcW w:w="3119" w:type="dxa"/>
            <w:gridSpan w:val="2"/>
          </w:tcPr>
          <w:p w14:paraId="06CF7F1C"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Best verbal response</w:t>
            </w:r>
          </w:p>
        </w:tc>
        <w:tc>
          <w:tcPr>
            <w:tcW w:w="4063" w:type="dxa"/>
            <w:gridSpan w:val="2"/>
          </w:tcPr>
          <w:p w14:paraId="614C0739"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Best motor response</w:t>
            </w:r>
          </w:p>
        </w:tc>
      </w:tr>
      <w:tr w:rsidR="009C66BA" w:rsidRPr="00373637" w14:paraId="12637DA2" w14:textId="77777777" w:rsidTr="00A80809">
        <w:trPr>
          <w:trHeight w:val="207"/>
        </w:trPr>
        <w:tc>
          <w:tcPr>
            <w:tcW w:w="2126" w:type="dxa"/>
            <w:tcBorders>
              <w:right w:val="nil"/>
            </w:tcBorders>
          </w:tcPr>
          <w:p w14:paraId="5F8A0949" w14:textId="77777777" w:rsidR="00E26601" w:rsidRPr="00A80809" w:rsidRDefault="00E26601" w:rsidP="00BB5A70">
            <w:pPr>
              <w:spacing w:after="0" w:line="240" w:lineRule="auto"/>
              <w:rPr>
                <w:sz w:val="32"/>
                <w:szCs w:val="20"/>
              </w:rPr>
            </w:pPr>
            <w:r w:rsidRPr="00A80809">
              <w:rPr>
                <w:sz w:val="32"/>
                <w:szCs w:val="20"/>
              </w:rPr>
              <w:t xml:space="preserve"> Spontaneous </w:t>
            </w:r>
          </w:p>
          <w:p w14:paraId="4D9322FD" w14:textId="77777777" w:rsidR="00E26601" w:rsidRPr="00A80809" w:rsidRDefault="00E26601" w:rsidP="00BB5A70">
            <w:pPr>
              <w:spacing w:after="0" w:line="240" w:lineRule="auto"/>
              <w:ind w:left="57"/>
              <w:rPr>
                <w:sz w:val="32"/>
                <w:szCs w:val="20"/>
              </w:rPr>
            </w:pPr>
            <w:r w:rsidRPr="00A80809">
              <w:rPr>
                <w:sz w:val="32"/>
                <w:szCs w:val="20"/>
              </w:rPr>
              <w:t>To sound</w:t>
            </w:r>
          </w:p>
          <w:p w14:paraId="20B22C36" w14:textId="77777777" w:rsidR="00E26601" w:rsidRPr="00A80809" w:rsidRDefault="00E26601" w:rsidP="00BB5A70">
            <w:pPr>
              <w:spacing w:after="0" w:line="240" w:lineRule="auto"/>
              <w:ind w:left="57"/>
              <w:rPr>
                <w:sz w:val="32"/>
                <w:szCs w:val="20"/>
              </w:rPr>
            </w:pPr>
            <w:r w:rsidRPr="00A80809">
              <w:rPr>
                <w:sz w:val="32"/>
                <w:szCs w:val="20"/>
              </w:rPr>
              <w:t>To pressure</w:t>
            </w:r>
          </w:p>
          <w:p w14:paraId="6E56E776" w14:textId="77777777" w:rsidR="00E26601" w:rsidRPr="00A80809" w:rsidRDefault="00E26601" w:rsidP="00BB5A70">
            <w:pPr>
              <w:spacing w:after="0" w:line="240" w:lineRule="auto"/>
              <w:ind w:left="57"/>
              <w:rPr>
                <w:sz w:val="32"/>
                <w:szCs w:val="20"/>
              </w:rPr>
            </w:pPr>
            <w:r w:rsidRPr="00A80809">
              <w:rPr>
                <w:sz w:val="32"/>
                <w:szCs w:val="20"/>
              </w:rPr>
              <w:t xml:space="preserve">None  </w:t>
            </w:r>
          </w:p>
          <w:p w14:paraId="16FA7D86" w14:textId="77777777" w:rsidR="00E26601" w:rsidRPr="00A80809" w:rsidRDefault="00E26601" w:rsidP="00BB5A70">
            <w:pPr>
              <w:spacing w:after="0" w:line="240" w:lineRule="auto"/>
              <w:rPr>
                <w:b/>
                <w:sz w:val="32"/>
                <w:szCs w:val="20"/>
              </w:rPr>
            </w:pPr>
          </w:p>
        </w:tc>
        <w:tc>
          <w:tcPr>
            <w:tcW w:w="425" w:type="dxa"/>
            <w:tcBorders>
              <w:left w:val="nil"/>
            </w:tcBorders>
          </w:tcPr>
          <w:p w14:paraId="22AE47A3" w14:textId="77777777" w:rsidR="00E26601" w:rsidRPr="00A80809" w:rsidRDefault="00E26601" w:rsidP="00BB5A70">
            <w:pPr>
              <w:spacing w:after="0" w:line="240" w:lineRule="auto"/>
              <w:ind w:right="57"/>
              <w:rPr>
                <w:sz w:val="32"/>
                <w:szCs w:val="20"/>
              </w:rPr>
            </w:pPr>
            <w:r w:rsidRPr="00A80809">
              <w:rPr>
                <w:sz w:val="32"/>
                <w:szCs w:val="20"/>
              </w:rPr>
              <w:t>4</w:t>
            </w:r>
          </w:p>
          <w:p w14:paraId="12FEF669" w14:textId="77777777" w:rsidR="00E26601" w:rsidRPr="00A80809" w:rsidRDefault="00E26601" w:rsidP="00BB5A70">
            <w:pPr>
              <w:spacing w:after="0" w:line="240" w:lineRule="auto"/>
              <w:ind w:right="57"/>
              <w:rPr>
                <w:sz w:val="32"/>
                <w:szCs w:val="20"/>
              </w:rPr>
            </w:pPr>
            <w:r w:rsidRPr="00A80809">
              <w:rPr>
                <w:sz w:val="32"/>
                <w:szCs w:val="20"/>
              </w:rPr>
              <w:t>3</w:t>
            </w:r>
          </w:p>
          <w:p w14:paraId="5A3FC47A" w14:textId="77777777" w:rsidR="00E26601" w:rsidRPr="00A80809" w:rsidRDefault="00E26601" w:rsidP="00BB5A70">
            <w:pPr>
              <w:spacing w:after="0" w:line="240" w:lineRule="auto"/>
              <w:ind w:right="57"/>
              <w:rPr>
                <w:sz w:val="32"/>
                <w:szCs w:val="20"/>
              </w:rPr>
            </w:pPr>
            <w:r w:rsidRPr="00A80809">
              <w:rPr>
                <w:sz w:val="32"/>
                <w:szCs w:val="20"/>
              </w:rPr>
              <w:t>2</w:t>
            </w:r>
          </w:p>
          <w:p w14:paraId="5B616E36" w14:textId="77777777" w:rsidR="00E26601" w:rsidRPr="00A80809" w:rsidRDefault="00E26601" w:rsidP="00BB5A70">
            <w:pPr>
              <w:spacing w:after="0" w:line="240" w:lineRule="auto"/>
              <w:ind w:right="57"/>
              <w:rPr>
                <w:sz w:val="32"/>
                <w:szCs w:val="20"/>
              </w:rPr>
            </w:pPr>
            <w:r w:rsidRPr="00A80809">
              <w:rPr>
                <w:sz w:val="32"/>
                <w:szCs w:val="20"/>
              </w:rPr>
              <w:t>1</w:t>
            </w:r>
          </w:p>
        </w:tc>
        <w:tc>
          <w:tcPr>
            <w:tcW w:w="2552" w:type="dxa"/>
            <w:tcBorders>
              <w:right w:val="nil"/>
            </w:tcBorders>
          </w:tcPr>
          <w:p w14:paraId="43CDEB0E" w14:textId="77777777" w:rsidR="00E26601" w:rsidRPr="00A80809" w:rsidRDefault="00E26601" w:rsidP="00BB5A70">
            <w:pPr>
              <w:spacing w:after="0" w:line="240" w:lineRule="auto"/>
              <w:rPr>
                <w:sz w:val="32"/>
                <w:szCs w:val="20"/>
              </w:rPr>
            </w:pPr>
            <w:r w:rsidRPr="00A80809">
              <w:rPr>
                <w:sz w:val="32"/>
                <w:szCs w:val="20"/>
              </w:rPr>
              <w:t xml:space="preserve"> Orientated</w:t>
            </w:r>
          </w:p>
          <w:p w14:paraId="4DBF3EF8" w14:textId="77777777" w:rsidR="00E26601" w:rsidRPr="00A80809" w:rsidRDefault="00E26601" w:rsidP="00BB5A70">
            <w:pPr>
              <w:spacing w:after="0" w:line="240" w:lineRule="auto"/>
              <w:ind w:left="57"/>
              <w:rPr>
                <w:sz w:val="32"/>
                <w:szCs w:val="20"/>
              </w:rPr>
            </w:pPr>
            <w:r w:rsidRPr="00A80809">
              <w:rPr>
                <w:sz w:val="32"/>
                <w:szCs w:val="20"/>
              </w:rPr>
              <w:t>Confused</w:t>
            </w:r>
          </w:p>
          <w:p w14:paraId="3CDF837D" w14:textId="77777777" w:rsidR="00E26601" w:rsidRPr="00A80809" w:rsidRDefault="00E26601" w:rsidP="00BB5A70">
            <w:pPr>
              <w:spacing w:after="0" w:line="240" w:lineRule="auto"/>
              <w:ind w:left="57"/>
              <w:rPr>
                <w:sz w:val="32"/>
                <w:szCs w:val="20"/>
              </w:rPr>
            </w:pPr>
            <w:r w:rsidRPr="00A80809">
              <w:rPr>
                <w:sz w:val="32"/>
                <w:szCs w:val="20"/>
              </w:rPr>
              <w:t>Words</w:t>
            </w:r>
          </w:p>
          <w:p w14:paraId="65C4329E" w14:textId="77777777" w:rsidR="00E26601" w:rsidRPr="00A80809" w:rsidRDefault="00E26601" w:rsidP="00BB5A70">
            <w:pPr>
              <w:spacing w:after="0" w:line="240" w:lineRule="auto"/>
              <w:ind w:left="57"/>
              <w:rPr>
                <w:sz w:val="32"/>
                <w:szCs w:val="20"/>
              </w:rPr>
            </w:pPr>
            <w:r w:rsidRPr="00A80809">
              <w:rPr>
                <w:sz w:val="32"/>
                <w:szCs w:val="20"/>
              </w:rPr>
              <w:t>Sounds</w:t>
            </w:r>
          </w:p>
          <w:p w14:paraId="32D6B9EE" w14:textId="77777777" w:rsidR="00E26601" w:rsidRPr="00A80809" w:rsidRDefault="00E26601" w:rsidP="00BB5A70">
            <w:pPr>
              <w:spacing w:after="0" w:line="240" w:lineRule="auto"/>
              <w:ind w:left="57"/>
              <w:rPr>
                <w:sz w:val="32"/>
                <w:szCs w:val="20"/>
              </w:rPr>
            </w:pPr>
            <w:r w:rsidRPr="00A80809">
              <w:rPr>
                <w:sz w:val="32"/>
                <w:szCs w:val="20"/>
              </w:rPr>
              <w:t>None</w:t>
            </w:r>
          </w:p>
        </w:tc>
        <w:tc>
          <w:tcPr>
            <w:tcW w:w="567" w:type="dxa"/>
            <w:tcBorders>
              <w:left w:val="nil"/>
            </w:tcBorders>
          </w:tcPr>
          <w:p w14:paraId="72A7B3D4" w14:textId="77777777" w:rsidR="00E26601" w:rsidRPr="00A80809" w:rsidRDefault="00E26601" w:rsidP="00BB5A70">
            <w:pPr>
              <w:spacing w:after="0" w:line="240" w:lineRule="auto"/>
              <w:rPr>
                <w:sz w:val="32"/>
                <w:szCs w:val="20"/>
              </w:rPr>
            </w:pPr>
            <w:r w:rsidRPr="00A80809">
              <w:rPr>
                <w:sz w:val="32"/>
                <w:szCs w:val="20"/>
              </w:rPr>
              <w:t>5</w:t>
            </w:r>
          </w:p>
          <w:p w14:paraId="26AABA16" w14:textId="77777777" w:rsidR="00E26601" w:rsidRPr="00A80809" w:rsidRDefault="00E26601" w:rsidP="00BB5A70">
            <w:pPr>
              <w:spacing w:after="0" w:line="240" w:lineRule="auto"/>
              <w:rPr>
                <w:sz w:val="32"/>
                <w:szCs w:val="20"/>
              </w:rPr>
            </w:pPr>
            <w:r w:rsidRPr="00A80809">
              <w:rPr>
                <w:sz w:val="32"/>
                <w:szCs w:val="20"/>
              </w:rPr>
              <w:t>4</w:t>
            </w:r>
          </w:p>
          <w:p w14:paraId="7EB1B162" w14:textId="77777777" w:rsidR="00E26601" w:rsidRPr="00A80809" w:rsidRDefault="00E26601" w:rsidP="00BB5A70">
            <w:pPr>
              <w:spacing w:after="0" w:line="240" w:lineRule="auto"/>
              <w:rPr>
                <w:sz w:val="32"/>
                <w:szCs w:val="20"/>
              </w:rPr>
            </w:pPr>
            <w:r w:rsidRPr="00A80809">
              <w:rPr>
                <w:sz w:val="32"/>
                <w:szCs w:val="20"/>
              </w:rPr>
              <w:t>3</w:t>
            </w:r>
          </w:p>
          <w:p w14:paraId="01EF032D" w14:textId="77777777" w:rsidR="00E26601" w:rsidRPr="00A80809" w:rsidRDefault="00E26601" w:rsidP="00BB5A70">
            <w:pPr>
              <w:spacing w:after="0" w:line="240" w:lineRule="auto"/>
              <w:rPr>
                <w:sz w:val="32"/>
                <w:szCs w:val="20"/>
              </w:rPr>
            </w:pPr>
            <w:r w:rsidRPr="00A80809">
              <w:rPr>
                <w:sz w:val="32"/>
                <w:szCs w:val="20"/>
              </w:rPr>
              <w:t>2</w:t>
            </w:r>
          </w:p>
          <w:p w14:paraId="49599184" w14:textId="77777777" w:rsidR="00E26601" w:rsidRPr="00A80809" w:rsidRDefault="00E26601" w:rsidP="00BB5A70">
            <w:pPr>
              <w:spacing w:after="0" w:line="240" w:lineRule="auto"/>
              <w:rPr>
                <w:sz w:val="32"/>
                <w:szCs w:val="20"/>
              </w:rPr>
            </w:pPr>
            <w:r w:rsidRPr="00A80809">
              <w:rPr>
                <w:sz w:val="32"/>
                <w:szCs w:val="20"/>
              </w:rPr>
              <w:t>1</w:t>
            </w:r>
          </w:p>
        </w:tc>
        <w:tc>
          <w:tcPr>
            <w:tcW w:w="3544" w:type="dxa"/>
            <w:tcBorders>
              <w:right w:val="nil"/>
            </w:tcBorders>
          </w:tcPr>
          <w:p w14:paraId="0C304954" w14:textId="77777777" w:rsidR="00E26601" w:rsidRPr="00A80809" w:rsidRDefault="00E26601" w:rsidP="00BB5A70">
            <w:pPr>
              <w:spacing w:after="0" w:line="240" w:lineRule="auto"/>
              <w:ind w:left="57"/>
              <w:rPr>
                <w:sz w:val="32"/>
                <w:szCs w:val="20"/>
              </w:rPr>
            </w:pPr>
            <w:r w:rsidRPr="00A80809">
              <w:rPr>
                <w:sz w:val="32"/>
                <w:szCs w:val="20"/>
              </w:rPr>
              <w:t>Obeys commands</w:t>
            </w:r>
          </w:p>
          <w:p w14:paraId="3379D3DD" w14:textId="77777777" w:rsidR="00E26601" w:rsidRPr="00A80809" w:rsidRDefault="00E26601" w:rsidP="00BB5A70">
            <w:pPr>
              <w:spacing w:after="0" w:line="240" w:lineRule="auto"/>
              <w:ind w:left="57"/>
              <w:rPr>
                <w:sz w:val="32"/>
                <w:szCs w:val="20"/>
              </w:rPr>
            </w:pPr>
            <w:proofErr w:type="spellStart"/>
            <w:r w:rsidRPr="00A80809">
              <w:rPr>
                <w:sz w:val="32"/>
                <w:szCs w:val="20"/>
              </w:rPr>
              <w:t>Localises</w:t>
            </w:r>
            <w:proofErr w:type="spellEnd"/>
            <w:r w:rsidRPr="00A80809">
              <w:rPr>
                <w:sz w:val="32"/>
                <w:szCs w:val="20"/>
              </w:rPr>
              <w:t xml:space="preserve"> pain</w:t>
            </w:r>
          </w:p>
          <w:p w14:paraId="63C18F8A" w14:textId="77777777" w:rsidR="00E26601" w:rsidRPr="00A80809" w:rsidRDefault="00E26601" w:rsidP="00BB5A70">
            <w:pPr>
              <w:spacing w:after="0" w:line="240" w:lineRule="auto"/>
              <w:ind w:left="57"/>
              <w:rPr>
                <w:sz w:val="32"/>
                <w:szCs w:val="20"/>
              </w:rPr>
            </w:pPr>
            <w:r w:rsidRPr="00A80809">
              <w:rPr>
                <w:sz w:val="32"/>
                <w:szCs w:val="20"/>
              </w:rPr>
              <w:t>Normal flexion to pain</w:t>
            </w:r>
          </w:p>
          <w:p w14:paraId="13AC7B33" w14:textId="77777777" w:rsidR="00E26601" w:rsidRPr="00A80809" w:rsidRDefault="00E26601" w:rsidP="00BB5A70">
            <w:pPr>
              <w:spacing w:after="0" w:line="240" w:lineRule="auto"/>
              <w:ind w:left="57"/>
              <w:rPr>
                <w:sz w:val="32"/>
                <w:szCs w:val="20"/>
              </w:rPr>
            </w:pPr>
            <w:r w:rsidRPr="00A80809">
              <w:rPr>
                <w:sz w:val="32"/>
                <w:szCs w:val="20"/>
              </w:rPr>
              <w:t>Abnormal flexion to pain</w:t>
            </w:r>
          </w:p>
          <w:p w14:paraId="5AFF13BD" w14:textId="77777777" w:rsidR="00E26601" w:rsidRPr="00A80809" w:rsidRDefault="00E26601" w:rsidP="00BB5A70">
            <w:pPr>
              <w:spacing w:after="0" w:line="240" w:lineRule="auto"/>
              <w:ind w:left="57"/>
              <w:rPr>
                <w:sz w:val="32"/>
                <w:szCs w:val="20"/>
              </w:rPr>
            </w:pPr>
            <w:r w:rsidRPr="00A80809">
              <w:rPr>
                <w:sz w:val="32"/>
                <w:szCs w:val="20"/>
              </w:rPr>
              <w:t>Extension to pain</w:t>
            </w:r>
          </w:p>
          <w:p w14:paraId="06A52D0E" w14:textId="77777777" w:rsidR="00E26601" w:rsidRPr="00A80809" w:rsidRDefault="00E26601" w:rsidP="00BB5A70">
            <w:pPr>
              <w:spacing w:after="0" w:line="240" w:lineRule="auto"/>
              <w:ind w:left="57"/>
              <w:rPr>
                <w:sz w:val="32"/>
                <w:szCs w:val="20"/>
              </w:rPr>
            </w:pPr>
            <w:r w:rsidRPr="00A80809">
              <w:rPr>
                <w:sz w:val="32"/>
                <w:szCs w:val="20"/>
              </w:rPr>
              <w:t>None</w:t>
            </w:r>
          </w:p>
        </w:tc>
        <w:tc>
          <w:tcPr>
            <w:tcW w:w="519" w:type="dxa"/>
            <w:tcBorders>
              <w:left w:val="nil"/>
            </w:tcBorders>
          </w:tcPr>
          <w:p w14:paraId="09BE1B13" w14:textId="77777777" w:rsidR="00E26601" w:rsidRPr="00A80809" w:rsidRDefault="00E26601" w:rsidP="00BB5A70">
            <w:pPr>
              <w:spacing w:after="0" w:line="240" w:lineRule="auto"/>
              <w:ind w:right="57"/>
              <w:rPr>
                <w:sz w:val="32"/>
                <w:szCs w:val="20"/>
              </w:rPr>
            </w:pPr>
            <w:r w:rsidRPr="00A80809">
              <w:rPr>
                <w:sz w:val="32"/>
                <w:szCs w:val="20"/>
              </w:rPr>
              <w:t>6</w:t>
            </w:r>
          </w:p>
          <w:p w14:paraId="5D216917" w14:textId="77777777" w:rsidR="00E26601" w:rsidRPr="00A80809" w:rsidRDefault="00E26601" w:rsidP="00BB5A70">
            <w:pPr>
              <w:spacing w:after="0" w:line="240" w:lineRule="auto"/>
              <w:ind w:right="57"/>
              <w:rPr>
                <w:sz w:val="32"/>
                <w:szCs w:val="20"/>
              </w:rPr>
            </w:pPr>
            <w:r w:rsidRPr="00A80809">
              <w:rPr>
                <w:sz w:val="32"/>
                <w:szCs w:val="20"/>
              </w:rPr>
              <w:t>5</w:t>
            </w:r>
          </w:p>
          <w:p w14:paraId="65C9723E" w14:textId="77777777" w:rsidR="00E26601" w:rsidRPr="00A80809" w:rsidRDefault="00E26601" w:rsidP="00BB5A70">
            <w:pPr>
              <w:spacing w:after="0" w:line="240" w:lineRule="auto"/>
              <w:ind w:right="57"/>
              <w:rPr>
                <w:sz w:val="32"/>
                <w:szCs w:val="20"/>
              </w:rPr>
            </w:pPr>
            <w:r w:rsidRPr="00A80809">
              <w:rPr>
                <w:sz w:val="32"/>
                <w:szCs w:val="20"/>
              </w:rPr>
              <w:t>4</w:t>
            </w:r>
          </w:p>
          <w:p w14:paraId="7C309B06" w14:textId="77777777" w:rsidR="00E26601" w:rsidRPr="00A80809" w:rsidRDefault="00E26601" w:rsidP="00BB5A70">
            <w:pPr>
              <w:spacing w:after="0" w:line="240" w:lineRule="auto"/>
              <w:ind w:right="57"/>
              <w:rPr>
                <w:sz w:val="32"/>
                <w:szCs w:val="20"/>
              </w:rPr>
            </w:pPr>
            <w:r w:rsidRPr="00A80809">
              <w:rPr>
                <w:sz w:val="32"/>
                <w:szCs w:val="20"/>
              </w:rPr>
              <w:t>3</w:t>
            </w:r>
          </w:p>
          <w:p w14:paraId="6FB82199" w14:textId="77777777" w:rsidR="00E26601" w:rsidRPr="00A80809" w:rsidRDefault="00E26601" w:rsidP="00BB5A70">
            <w:pPr>
              <w:spacing w:after="0" w:line="240" w:lineRule="auto"/>
              <w:ind w:right="57"/>
              <w:rPr>
                <w:sz w:val="32"/>
                <w:szCs w:val="20"/>
              </w:rPr>
            </w:pPr>
            <w:r w:rsidRPr="00A80809">
              <w:rPr>
                <w:sz w:val="32"/>
                <w:szCs w:val="20"/>
              </w:rPr>
              <w:t>2</w:t>
            </w:r>
          </w:p>
          <w:p w14:paraId="05EDE47F" w14:textId="77777777" w:rsidR="00E26601" w:rsidRPr="00A80809" w:rsidRDefault="00E26601" w:rsidP="00BB5A70">
            <w:pPr>
              <w:spacing w:after="0" w:line="240" w:lineRule="auto"/>
              <w:ind w:right="57"/>
              <w:rPr>
                <w:sz w:val="32"/>
                <w:szCs w:val="20"/>
              </w:rPr>
            </w:pPr>
            <w:r w:rsidRPr="00A80809">
              <w:rPr>
                <w:sz w:val="32"/>
                <w:szCs w:val="20"/>
              </w:rPr>
              <w:t>1</w:t>
            </w:r>
          </w:p>
        </w:tc>
      </w:tr>
    </w:tbl>
    <w:p w14:paraId="62AA78A8" w14:textId="4F9387C2" w:rsidR="00C82523" w:rsidRDefault="00C82523">
      <w:pPr>
        <w:spacing w:after="0" w:line="240" w:lineRule="auto"/>
        <w:rPr>
          <w:sz w:val="20"/>
          <w:szCs w:val="20"/>
        </w:rPr>
      </w:pPr>
      <w:r>
        <w:rPr>
          <w:sz w:val="20"/>
          <w:szCs w:val="20"/>
        </w:rPr>
        <w:br w:type="page"/>
      </w:r>
    </w:p>
    <w:p w14:paraId="3D9A23B9" w14:textId="7B782324" w:rsidR="009C66BA" w:rsidRPr="00373637" w:rsidRDefault="009C66BA" w:rsidP="009C66BA">
      <w:pPr>
        <w:pStyle w:val="Heading1"/>
        <w:spacing w:before="0" w:after="0" w:line="240" w:lineRule="auto"/>
        <w:jc w:val="both"/>
        <w:rPr>
          <w:b/>
          <w:bCs/>
          <w:color w:val="C0504D" w:themeColor="accent2"/>
          <w:sz w:val="32"/>
          <w:szCs w:val="32"/>
        </w:rPr>
      </w:pPr>
      <w:bookmarkStart w:id="62" w:name="_Toc496130798"/>
      <w:r>
        <w:rPr>
          <w:b/>
          <w:bCs/>
          <w:color w:val="C0504D" w:themeColor="accent2"/>
          <w:sz w:val="32"/>
          <w:szCs w:val="32"/>
        </w:rPr>
        <w:lastRenderedPageBreak/>
        <w:t>APPENDIX 3 – ASA-PS SCORE</w:t>
      </w:r>
      <w:bookmarkEnd w:id="62"/>
    </w:p>
    <w:p w14:paraId="50C62EA8" w14:textId="77777777" w:rsidR="00C82523" w:rsidRDefault="00C82523" w:rsidP="00C82523">
      <w:pPr>
        <w:spacing w:after="0" w:line="240" w:lineRule="auto"/>
        <w:rPr>
          <w:b/>
          <w:caps/>
          <w:color w:val="C0504D" w:themeColor="accent2"/>
          <w:spacing w:val="20"/>
          <w:sz w:val="32"/>
          <w:szCs w:val="32"/>
        </w:rPr>
      </w:pPr>
    </w:p>
    <w:tbl>
      <w:tblPr>
        <w:tblpPr w:leftFromText="180" w:rightFromText="180" w:vertAnchor="text" w:horzAnchor="page" w:tblpX="802" w:tblpY="580"/>
        <w:tblW w:w="1049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1139"/>
        <w:gridCol w:w="1983"/>
        <w:gridCol w:w="7371"/>
      </w:tblGrid>
      <w:tr w:rsidR="00C82523" w:rsidRPr="00373637" w14:paraId="39C5EA11" w14:textId="77777777" w:rsidTr="00A80809">
        <w:trPr>
          <w:trHeight w:val="568"/>
        </w:trPr>
        <w:tc>
          <w:tcPr>
            <w:tcW w:w="1139" w:type="dxa"/>
            <w:shd w:val="clear" w:color="auto" w:fill="auto"/>
            <w:tcMar>
              <w:top w:w="140" w:type="nil"/>
              <w:left w:w="140" w:type="nil"/>
              <w:bottom w:w="140" w:type="nil"/>
              <w:right w:w="140" w:type="nil"/>
            </w:tcMar>
            <w:vAlign w:val="center"/>
          </w:tcPr>
          <w:p w14:paraId="37B5E3A1" w14:textId="77777777" w:rsidR="00C82523" w:rsidRPr="00A80809" w:rsidRDefault="00C82523" w:rsidP="00A80809">
            <w:pPr>
              <w:spacing w:after="0" w:line="240" w:lineRule="auto"/>
              <w:ind w:left="113" w:right="113"/>
              <w:rPr>
                <w:b/>
                <w:bCs/>
                <w:color w:val="4F81BD" w:themeColor="accent1"/>
                <w:sz w:val="24"/>
                <w:szCs w:val="20"/>
              </w:rPr>
            </w:pPr>
            <w:r w:rsidRPr="00A80809">
              <w:rPr>
                <w:b/>
                <w:bCs/>
                <w:color w:val="4F81BD" w:themeColor="accent1"/>
                <w:sz w:val="24"/>
                <w:szCs w:val="20"/>
              </w:rPr>
              <w:t>ASA grade</w:t>
            </w:r>
          </w:p>
        </w:tc>
        <w:tc>
          <w:tcPr>
            <w:tcW w:w="1983" w:type="dxa"/>
            <w:shd w:val="clear" w:color="auto" w:fill="auto"/>
            <w:tcMar>
              <w:top w:w="140" w:type="nil"/>
              <w:left w:w="140" w:type="nil"/>
              <w:bottom w:w="140" w:type="nil"/>
              <w:right w:w="140" w:type="nil"/>
            </w:tcMar>
            <w:vAlign w:val="center"/>
          </w:tcPr>
          <w:p w14:paraId="57EA76A5" w14:textId="5BF0C4F7" w:rsidR="00C82523" w:rsidRPr="00A80809" w:rsidRDefault="00C82523" w:rsidP="00A80809">
            <w:pPr>
              <w:spacing w:after="0" w:line="240" w:lineRule="auto"/>
              <w:ind w:right="113"/>
              <w:rPr>
                <w:b/>
                <w:bCs/>
                <w:color w:val="4F81BD" w:themeColor="accent1"/>
                <w:sz w:val="24"/>
                <w:szCs w:val="20"/>
              </w:rPr>
            </w:pPr>
            <w:r w:rsidRPr="00A80809">
              <w:rPr>
                <w:b/>
                <w:bCs/>
                <w:color w:val="4F81BD" w:themeColor="accent1"/>
                <w:sz w:val="24"/>
                <w:szCs w:val="20"/>
              </w:rPr>
              <w:t xml:space="preserve">  Definition </w:t>
            </w:r>
          </w:p>
        </w:tc>
        <w:tc>
          <w:tcPr>
            <w:tcW w:w="7371" w:type="dxa"/>
            <w:shd w:val="clear" w:color="auto" w:fill="auto"/>
            <w:tcMar>
              <w:top w:w="140" w:type="nil"/>
              <w:left w:w="140" w:type="nil"/>
              <w:bottom w:w="140" w:type="nil"/>
              <w:right w:w="140" w:type="nil"/>
            </w:tcMar>
            <w:vAlign w:val="center"/>
          </w:tcPr>
          <w:p w14:paraId="58D68C01" w14:textId="77777777" w:rsidR="00C82523" w:rsidRPr="00A80809" w:rsidRDefault="00C82523" w:rsidP="00A80809">
            <w:pPr>
              <w:spacing w:after="0" w:line="240" w:lineRule="auto"/>
              <w:ind w:left="113" w:right="113"/>
              <w:rPr>
                <w:b/>
                <w:bCs/>
                <w:color w:val="4F81BD" w:themeColor="accent1"/>
                <w:sz w:val="24"/>
                <w:szCs w:val="20"/>
              </w:rPr>
            </w:pPr>
            <w:r w:rsidRPr="00A80809">
              <w:rPr>
                <w:b/>
                <w:bCs/>
                <w:color w:val="4F81BD" w:themeColor="accent1"/>
                <w:sz w:val="24"/>
                <w:szCs w:val="20"/>
              </w:rPr>
              <w:t>Further explanation</w:t>
            </w:r>
          </w:p>
        </w:tc>
      </w:tr>
      <w:tr w:rsidR="00C82523" w:rsidRPr="00373637" w14:paraId="31376428" w14:textId="77777777" w:rsidTr="00A80809">
        <w:tc>
          <w:tcPr>
            <w:tcW w:w="1139" w:type="dxa"/>
            <w:shd w:val="clear" w:color="auto" w:fill="auto"/>
            <w:tcMar>
              <w:top w:w="140" w:type="nil"/>
              <w:left w:w="140" w:type="nil"/>
              <w:bottom w:w="140" w:type="nil"/>
              <w:right w:w="140" w:type="nil"/>
            </w:tcMar>
          </w:tcPr>
          <w:p w14:paraId="78B150A2" w14:textId="77777777" w:rsidR="00C82523" w:rsidRPr="00A80809" w:rsidRDefault="00C82523" w:rsidP="009C66BA">
            <w:pPr>
              <w:spacing w:after="0" w:line="240" w:lineRule="auto"/>
              <w:ind w:left="113" w:right="113"/>
              <w:rPr>
                <w:b/>
                <w:bCs/>
                <w:sz w:val="24"/>
                <w:szCs w:val="20"/>
              </w:rPr>
            </w:pPr>
            <w:r w:rsidRPr="00A80809">
              <w:rPr>
                <w:b/>
                <w:bCs/>
                <w:sz w:val="24"/>
                <w:szCs w:val="20"/>
              </w:rPr>
              <w:t>ASA I</w:t>
            </w:r>
          </w:p>
        </w:tc>
        <w:tc>
          <w:tcPr>
            <w:tcW w:w="1983" w:type="dxa"/>
            <w:shd w:val="clear" w:color="auto" w:fill="auto"/>
            <w:tcMar>
              <w:top w:w="140" w:type="nil"/>
              <w:left w:w="140" w:type="nil"/>
              <w:bottom w:w="140" w:type="nil"/>
              <w:right w:w="140" w:type="nil"/>
            </w:tcMar>
          </w:tcPr>
          <w:p w14:paraId="456F5B7A" w14:textId="77777777" w:rsidR="00C82523" w:rsidRPr="00A80809" w:rsidRDefault="00C82523" w:rsidP="009C66BA">
            <w:pPr>
              <w:spacing w:after="0" w:line="240" w:lineRule="auto"/>
              <w:ind w:left="113" w:right="113"/>
              <w:rPr>
                <w:sz w:val="24"/>
                <w:szCs w:val="20"/>
              </w:rPr>
            </w:pPr>
            <w:r w:rsidRPr="00A80809">
              <w:rPr>
                <w:sz w:val="24"/>
                <w:szCs w:val="20"/>
              </w:rPr>
              <w:t>A normal healthy patient</w:t>
            </w:r>
          </w:p>
        </w:tc>
        <w:tc>
          <w:tcPr>
            <w:tcW w:w="7371" w:type="dxa"/>
            <w:shd w:val="clear" w:color="auto" w:fill="auto"/>
            <w:tcMar>
              <w:top w:w="140" w:type="nil"/>
              <w:left w:w="140" w:type="nil"/>
              <w:bottom w:w="140" w:type="nil"/>
              <w:right w:w="140" w:type="nil"/>
            </w:tcMar>
          </w:tcPr>
          <w:p w14:paraId="5C151E47" w14:textId="77777777" w:rsidR="00C82523" w:rsidRPr="00A80809" w:rsidRDefault="00C82523" w:rsidP="009C66BA">
            <w:pPr>
              <w:spacing w:after="0" w:line="240" w:lineRule="auto"/>
              <w:ind w:left="113" w:right="113"/>
              <w:jc w:val="both"/>
              <w:rPr>
                <w:sz w:val="24"/>
                <w:szCs w:val="20"/>
              </w:rPr>
            </w:pPr>
            <w:r w:rsidRPr="00A80809">
              <w:rPr>
                <w:sz w:val="24"/>
                <w:szCs w:val="20"/>
              </w:rPr>
              <w:t>Healthy, non-smoking, no or minimal alcohol use</w:t>
            </w:r>
          </w:p>
        </w:tc>
      </w:tr>
      <w:tr w:rsidR="00C82523" w:rsidRPr="00373637" w14:paraId="3B48B78A" w14:textId="77777777" w:rsidTr="00A80809">
        <w:tc>
          <w:tcPr>
            <w:tcW w:w="1139" w:type="dxa"/>
            <w:shd w:val="clear" w:color="auto" w:fill="auto"/>
            <w:tcMar>
              <w:top w:w="140" w:type="nil"/>
              <w:left w:w="140" w:type="nil"/>
              <w:bottom w:w="140" w:type="nil"/>
              <w:right w:w="140" w:type="nil"/>
            </w:tcMar>
          </w:tcPr>
          <w:p w14:paraId="350A2E9E" w14:textId="77777777" w:rsidR="00C82523" w:rsidRPr="00A80809" w:rsidRDefault="00C82523" w:rsidP="009C66BA">
            <w:pPr>
              <w:spacing w:after="0" w:line="240" w:lineRule="auto"/>
              <w:ind w:left="113" w:right="113"/>
              <w:rPr>
                <w:b/>
                <w:bCs/>
                <w:sz w:val="24"/>
                <w:szCs w:val="20"/>
              </w:rPr>
            </w:pPr>
            <w:r w:rsidRPr="00A80809">
              <w:rPr>
                <w:b/>
                <w:bCs/>
                <w:sz w:val="24"/>
                <w:szCs w:val="20"/>
              </w:rPr>
              <w:t>ASA II</w:t>
            </w:r>
          </w:p>
        </w:tc>
        <w:tc>
          <w:tcPr>
            <w:tcW w:w="1983" w:type="dxa"/>
            <w:shd w:val="clear" w:color="auto" w:fill="auto"/>
            <w:tcMar>
              <w:top w:w="140" w:type="nil"/>
              <w:left w:w="140" w:type="nil"/>
              <w:bottom w:w="140" w:type="nil"/>
              <w:right w:w="140" w:type="nil"/>
            </w:tcMar>
          </w:tcPr>
          <w:p w14:paraId="62AB464D" w14:textId="77777777" w:rsidR="00C82523" w:rsidRPr="00A80809" w:rsidRDefault="00C82523" w:rsidP="009C66BA">
            <w:pPr>
              <w:spacing w:after="0" w:line="240" w:lineRule="auto"/>
              <w:ind w:left="113" w:right="113"/>
              <w:rPr>
                <w:sz w:val="24"/>
                <w:szCs w:val="20"/>
              </w:rPr>
            </w:pPr>
            <w:r w:rsidRPr="00A80809">
              <w:rPr>
                <w:sz w:val="24"/>
                <w:szCs w:val="20"/>
              </w:rPr>
              <w:t>A patient with mild systemic disease</w:t>
            </w:r>
          </w:p>
        </w:tc>
        <w:tc>
          <w:tcPr>
            <w:tcW w:w="7371" w:type="dxa"/>
            <w:shd w:val="clear" w:color="auto" w:fill="auto"/>
            <w:tcMar>
              <w:top w:w="140" w:type="nil"/>
              <w:left w:w="140" w:type="nil"/>
              <w:bottom w:w="140" w:type="nil"/>
              <w:right w:w="140" w:type="nil"/>
            </w:tcMar>
          </w:tcPr>
          <w:p w14:paraId="5FB4EF2F" w14:textId="77777777" w:rsidR="00C82523" w:rsidRPr="00A80809" w:rsidRDefault="00C82523" w:rsidP="009C66BA">
            <w:pPr>
              <w:spacing w:after="0" w:line="240" w:lineRule="auto"/>
              <w:ind w:left="113" w:right="113"/>
              <w:jc w:val="both"/>
              <w:rPr>
                <w:sz w:val="24"/>
              </w:rPr>
            </w:pPr>
            <w:r w:rsidRPr="00A80809">
              <w:rPr>
                <w:sz w:val="24"/>
                <w:szCs w:val="20"/>
              </w:rPr>
              <w:t>Mild diseases only without substantive functional limitations. Examples include (but not limited to): current smoker, social alcohol drinker, pregnancy, obesity (30 &lt; BMI &lt; 40), well-controlled DM/HTN, mild lung disease</w:t>
            </w:r>
          </w:p>
        </w:tc>
      </w:tr>
      <w:tr w:rsidR="00C82523" w:rsidRPr="00373637" w14:paraId="09CD65E5" w14:textId="77777777" w:rsidTr="00A80809">
        <w:trPr>
          <w:trHeight w:val="1434"/>
        </w:trPr>
        <w:tc>
          <w:tcPr>
            <w:tcW w:w="1139" w:type="dxa"/>
            <w:shd w:val="clear" w:color="auto" w:fill="auto"/>
            <w:tcMar>
              <w:top w:w="140" w:type="nil"/>
              <w:left w:w="140" w:type="nil"/>
              <w:bottom w:w="140" w:type="nil"/>
              <w:right w:w="140" w:type="nil"/>
            </w:tcMar>
          </w:tcPr>
          <w:p w14:paraId="6FB5FE53" w14:textId="77777777" w:rsidR="00C82523" w:rsidRPr="00A80809" w:rsidRDefault="00C82523" w:rsidP="009C66BA">
            <w:pPr>
              <w:spacing w:after="0" w:line="240" w:lineRule="auto"/>
              <w:ind w:left="113" w:right="113"/>
              <w:rPr>
                <w:b/>
                <w:bCs/>
                <w:sz w:val="24"/>
                <w:szCs w:val="20"/>
              </w:rPr>
            </w:pPr>
            <w:r w:rsidRPr="00A80809">
              <w:rPr>
                <w:b/>
                <w:bCs/>
                <w:sz w:val="24"/>
                <w:szCs w:val="20"/>
              </w:rPr>
              <w:t>ASA III</w:t>
            </w:r>
          </w:p>
        </w:tc>
        <w:tc>
          <w:tcPr>
            <w:tcW w:w="1983" w:type="dxa"/>
            <w:shd w:val="clear" w:color="auto" w:fill="auto"/>
            <w:tcMar>
              <w:top w:w="140" w:type="nil"/>
              <w:left w:w="140" w:type="nil"/>
              <w:bottom w:w="140" w:type="nil"/>
              <w:right w:w="140" w:type="nil"/>
            </w:tcMar>
          </w:tcPr>
          <w:p w14:paraId="33EAA426" w14:textId="77777777" w:rsidR="00C82523" w:rsidRPr="00A80809" w:rsidRDefault="00C82523" w:rsidP="009C66BA">
            <w:pPr>
              <w:spacing w:after="0" w:line="240" w:lineRule="auto"/>
              <w:ind w:left="113" w:right="113"/>
              <w:rPr>
                <w:sz w:val="24"/>
                <w:szCs w:val="20"/>
              </w:rPr>
            </w:pPr>
            <w:r w:rsidRPr="00A80809">
              <w:rPr>
                <w:sz w:val="24"/>
                <w:szCs w:val="20"/>
              </w:rPr>
              <w:t>A patient with severe systemic disease</w:t>
            </w:r>
          </w:p>
        </w:tc>
        <w:tc>
          <w:tcPr>
            <w:tcW w:w="7371" w:type="dxa"/>
            <w:shd w:val="clear" w:color="auto" w:fill="auto"/>
            <w:tcMar>
              <w:top w:w="140" w:type="nil"/>
              <w:left w:w="140" w:type="nil"/>
              <w:bottom w:w="140" w:type="nil"/>
              <w:right w:w="140" w:type="nil"/>
            </w:tcMar>
          </w:tcPr>
          <w:p w14:paraId="4BA81228" w14:textId="77777777" w:rsidR="00C82523" w:rsidRPr="00A80809" w:rsidRDefault="00C82523" w:rsidP="009C66BA">
            <w:pPr>
              <w:spacing w:after="0" w:line="240" w:lineRule="auto"/>
              <w:ind w:left="113" w:right="113"/>
              <w:jc w:val="both"/>
              <w:rPr>
                <w:sz w:val="24"/>
                <w:szCs w:val="20"/>
              </w:rPr>
            </w:pPr>
            <w:r w:rsidRPr="00A80809">
              <w:rPr>
                <w:sz w:val="24"/>
                <w:szCs w:val="20"/>
              </w:rPr>
              <w:t>Substantive functional limitations: one or more moderate to severe diseases. Examples include (but not limited to): poorly controlled DM or HTN, COPD, morbid obesity (BMI ≥40), active hepatitis, alcohol dependence or abuse, implanted pacemaker, moderate reduction of ejection fraction, ESRD undergoing regularly scheduled dialysis, premature infant PCA &lt; 60 weeks, history (&gt;3 months) of MI, CVA, TIA, or CAD/stents.</w:t>
            </w:r>
          </w:p>
        </w:tc>
      </w:tr>
      <w:tr w:rsidR="00C82523" w:rsidRPr="00373637" w14:paraId="0012EC28" w14:textId="77777777" w:rsidTr="00A80809">
        <w:trPr>
          <w:trHeight w:val="1434"/>
        </w:trPr>
        <w:tc>
          <w:tcPr>
            <w:tcW w:w="1139" w:type="dxa"/>
            <w:shd w:val="clear" w:color="auto" w:fill="auto"/>
            <w:tcMar>
              <w:top w:w="140" w:type="nil"/>
              <w:left w:w="140" w:type="nil"/>
              <w:bottom w:w="140" w:type="nil"/>
              <w:right w:w="140" w:type="nil"/>
            </w:tcMar>
          </w:tcPr>
          <w:p w14:paraId="621F68D5" w14:textId="32EE16E1" w:rsidR="00C82523" w:rsidRPr="00A80809" w:rsidRDefault="00C82523" w:rsidP="009C66BA">
            <w:pPr>
              <w:spacing w:after="0" w:line="240" w:lineRule="auto"/>
              <w:ind w:left="113" w:right="113"/>
              <w:rPr>
                <w:b/>
                <w:bCs/>
                <w:sz w:val="24"/>
                <w:szCs w:val="20"/>
              </w:rPr>
            </w:pPr>
            <w:r w:rsidRPr="00A80809">
              <w:rPr>
                <w:b/>
                <w:bCs/>
                <w:sz w:val="24"/>
                <w:szCs w:val="20"/>
              </w:rPr>
              <w:t>ASA IV</w:t>
            </w:r>
          </w:p>
        </w:tc>
        <w:tc>
          <w:tcPr>
            <w:tcW w:w="1983" w:type="dxa"/>
            <w:shd w:val="clear" w:color="auto" w:fill="auto"/>
            <w:tcMar>
              <w:top w:w="140" w:type="nil"/>
              <w:left w:w="140" w:type="nil"/>
              <w:bottom w:w="140" w:type="nil"/>
              <w:right w:w="140" w:type="nil"/>
            </w:tcMar>
          </w:tcPr>
          <w:p w14:paraId="6A05A86A" w14:textId="72F091F9" w:rsidR="00C82523" w:rsidRPr="00A80809" w:rsidRDefault="00C82523" w:rsidP="009C66BA">
            <w:pPr>
              <w:spacing w:after="0" w:line="240" w:lineRule="auto"/>
              <w:ind w:left="113" w:right="113"/>
              <w:rPr>
                <w:sz w:val="24"/>
                <w:szCs w:val="20"/>
              </w:rPr>
            </w:pPr>
            <w:r w:rsidRPr="00A80809">
              <w:rPr>
                <w:sz w:val="24"/>
                <w:szCs w:val="20"/>
              </w:rPr>
              <w:t>A patient with severe systemic disease that is a constant threat to life</w:t>
            </w:r>
          </w:p>
        </w:tc>
        <w:tc>
          <w:tcPr>
            <w:tcW w:w="7371" w:type="dxa"/>
            <w:shd w:val="clear" w:color="auto" w:fill="auto"/>
            <w:tcMar>
              <w:top w:w="140" w:type="nil"/>
              <w:left w:w="140" w:type="nil"/>
              <w:bottom w:w="140" w:type="nil"/>
              <w:right w:w="140" w:type="nil"/>
            </w:tcMar>
          </w:tcPr>
          <w:p w14:paraId="761AE011" w14:textId="121CEE4D" w:rsidR="00C82523" w:rsidRPr="00A80809" w:rsidRDefault="00C82523" w:rsidP="009C66BA">
            <w:pPr>
              <w:spacing w:after="0" w:line="240" w:lineRule="auto"/>
              <w:ind w:left="113" w:right="113"/>
              <w:jc w:val="both"/>
              <w:rPr>
                <w:sz w:val="24"/>
                <w:szCs w:val="20"/>
              </w:rPr>
            </w:pPr>
            <w:r w:rsidRPr="00A80809">
              <w:rPr>
                <w:sz w:val="24"/>
                <w:szCs w:val="20"/>
              </w:rPr>
              <w:t>Examples include (but not limited to): recent (&lt; 3 months) MI, CVA, TIA, or CAD/stents, ongoing cardiac ischemia or severe valve dysfunction, severe reduction of ejection fraction, sepsis, DIC, ARD or ESRD not undergoing regularly scheduled dialysis</w:t>
            </w:r>
          </w:p>
        </w:tc>
      </w:tr>
      <w:tr w:rsidR="00C82523" w:rsidRPr="00373637" w14:paraId="71260DEA" w14:textId="77777777" w:rsidTr="00A80809">
        <w:trPr>
          <w:trHeight w:val="1434"/>
        </w:trPr>
        <w:tc>
          <w:tcPr>
            <w:tcW w:w="1139" w:type="dxa"/>
            <w:shd w:val="clear" w:color="auto" w:fill="auto"/>
            <w:tcMar>
              <w:top w:w="140" w:type="nil"/>
              <w:left w:w="140" w:type="nil"/>
              <w:bottom w:w="140" w:type="nil"/>
              <w:right w:w="140" w:type="nil"/>
            </w:tcMar>
          </w:tcPr>
          <w:p w14:paraId="289A9738" w14:textId="60626BC2" w:rsidR="00C82523" w:rsidRPr="00A80809" w:rsidRDefault="00C82523" w:rsidP="009C66BA">
            <w:pPr>
              <w:spacing w:after="0" w:line="240" w:lineRule="auto"/>
              <w:ind w:left="113" w:right="113"/>
              <w:rPr>
                <w:b/>
                <w:bCs/>
                <w:sz w:val="24"/>
                <w:szCs w:val="20"/>
              </w:rPr>
            </w:pPr>
            <w:r w:rsidRPr="00A80809">
              <w:rPr>
                <w:b/>
                <w:bCs/>
                <w:sz w:val="24"/>
                <w:szCs w:val="20"/>
              </w:rPr>
              <w:t>ASA V</w:t>
            </w:r>
          </w:p>
        </w:tc>
        <w:tc>
          <w:tcPr>
            <w:tcW w:w="1983" w:type="dxa"/>
            <w:shd w:val="clear" w:color="auto" w:fill="auto"/>
            <w:tcMar>
              <w:top w:w="140" w:type="nil"/>
              <w:left w:w="140" w:type="nil"/>
              <w:bottom w:w="140" w:type="nil"/>
              <w:right w:w="140" w:type="nil"/>
            </w:tcMar>
          </w:tcPr>
          <w:p w14:paraId="4DA81A75" w14:textId="3ACCD0A3" w:rsidR="00C82523" w:rsidRPr="00A80809" w:rsidRDefault="00C82523" w:rsidP="009C66BA">
            <w:pPr>
              <w:spacing w:after="0" w:line="240" w:lineRule="auto"/>
              <w:ind w:left="113" w:right="113"/>
              <w:rPr>
                <w:sz w:val="24"/>
                <w:szCs w:val="20"/>
              </w:rPr>
            </w:pPr>
            <w:r w:rsidRPr="00A80809">
              <w:rPr>
                <w:sz w:val="24"/>
                <w:szCs w:val="20"/>
              </w:rPr>
              <w:t>A moribund patient who is not expected to survive without the operation</w:t>
            </w:r>
          </w:p>
        </w:tc>
        <w:tc>
          <w:tcPr>
            <w:tcW w:w="7371" w:type="dxa"/>
            <w:shd w:val="clear" w:color="auto" w:fill="auto"/>
            <w:tcMar>
              <w:top w:w="140" w:type="nil"/>
              <w:left w:w="140" w:type="nil"/>
              <w:bottom w:w="140" w:type="nil"/>
              <w:right w:w="140" w:type="nil"/>
            </w:tcMar>
          </w:tcPr>
          <w:p w14:paraId="450BCF8C" w14:textId="5E6CCAEA" w:rsidR="00C82523" w:rsidRPr="00A80809" w:rsidRDefault="00C82523" w:rsidP="009C66BA">
            <w:pPr>
              <w:spacing w:after="0" w:line="240" w:lineRule="auto"/>
              <w:ind w:left="113" w:right="113"/>
              <w:jc w:val="both"/>
              <w:rPr>
                <w:sz w:val="24"/>
                <w:szCs w:val="20"/>
              </w:rPr>
            </w:pPr>
            <w:r w:rsidRPr="00A80809">
              <w:rPr>
                <w:sz w:val="24"/>
                <w:szCs w:val="20"/>
              </w:rPr>
              <w:t>Examples include (but not limited to): ruptured abdominal/thoracic aneurysm, massive trauma, intracranial bleed with mass effect, ischemic bowel in the face of significant cardiac pathology or multiple organ/system dysfunction</w:t>
            </w:r>
          </w:p>
        </w:tc>
      </w:tr>
      <w:tr w:rsidR="00C82523" w:rsidRPr="00373637" w14:paraId="4E5B457D" w14:textId="77777777" w:rsidTr="00A80809">
        <w:trPr>
          <w:trHeight w:val="1434"/>
        </w:trPr>
        <w:tc>
          <w:tcPr>
            <w:tcW w:w="1139" w:type="dxa"/>
            <w:shd w:val="clear" w:color="auto" w:fill="auto"/>
            <w:tcMar>
              <w:top w:w="140" w:type="nil"/>
              <w:left w:w="140" w:type="nil"/>
              <w:bottom w:w="140" w:type="nil"/>
              <w:right w:w="140" w:type="nil"/>
            </w:tcMar>
          </w:tcPr>
          <w:p w14:paraId="0FB0B2FD" w14:textId="374DCD9D" w:rsidR="00C82523" w:rsidRPr="00A80809" w:rsidRDefault="00C82523" w:rsidP="009C66BA">
            <w:pPr>
              <w:spacing w:after="0" w:line="240" w:lineRule="auto"/>
              <w:ind w:left="113" w:right="113"/>
              <w:rPr>
                <w:b/>
                <w:bCs/>
                <w:sz w:val="24"/>
                <w:szCs w:val="20"/>
              </w:rPr>
            </w:pPr>
            <w:r w:rsidRPr="00A80809">
              <w:rPr>
                <w:b/>
                <w:bCs/>
                <w:sz w:val="24"/>
                <w:szCs w:val="20"/>
              </w:rPr>
              <w:t>ASA VI</w:t>
            </w:r>
          </w:p>
        </w:tc>
        <w:tc>
          <w:tcPr>
            <w:tcW w:w="1983" w:type="dxa"/>
            <w:shd w:val="clear" w:color="auto" w:fill="auto"/>
            <w:tcMar>
              <w:top w:w="140" w:type="nil"/>
              <w:left w:w="140" w:type="nil"/>
              <w:bottom w:w="140" w:type="nil"/>
              <w:right w:w="140" w:type="nil"/>
            </w:tcMar>
          </w:tcPr>
          <w:p w14:paraId="08CF59F9" w14:textId="3ED5C724" w:rsidR="00C82523" w:rsidRPr="00A80809" w:rsidRDefault="00C82523" w:rsidP="009C66BA">
            <w:pPr>
              <w:spacing w:after="0" w:line="240" w:lineRule="auto"/>
              <w:ind w:left="113" w:right="113"/>
              <w:rPr>
                <w:sz w:val="24"/>
                <w:szCs w:val="20"/>
              </w:rPr>
            </w:pPr>
            <w:r w:rsidRPr="00A80809">
              <w:rPr>
                <w:sz w:val="24"/>
                <w:szCs w:val="20"/>
              </w:rPr>
              <w:t>A declared brain-dead patient whose organs are being removed for donor purposes</w:t>
            </w:r>
          </w:p>
        </w:tc>
        <w:tc>
          <w:tcPr>
            <w:tcW w:w="7371" w:type="dxa"/>
            <w:shd w:val="clear" w:color="auto" w:fill="auto"/>
            <w:tcMar>
              <w:top w:w="140" w:type="nil"/>
              <w:left w:w="140" w:type="nil"/>
              <w:bottom w:w="140" w:type="nil"/>
              <w:right w:w="140" w:type="nil"/>
            </w:tcMar>
          </w:tcPr>
          <w:p w14:paraId="15BB5291" w14:textId="77777777" w:rsidR="00C82523" w:rsidRPr="00A80809" w:rsidRDefault="00C82523" w:rsidP="009C66BA">
            <w:pPr>
              <w:spacing w:after="0" w:line="240" w:lineRule="auto"/>
              <w:ind w:left="113" w:right="113"/>
              <w:jc w:val="both"/>
              <w:rPr>
                <w:sz w:val="24"/>
                <w:szCs w:val="20"/>
              </w:rPr>
            </w:pPr>
          </w:p>
        </w:tc>
      </w:tr>
    </w:tbl>
    <w:p w14:paraId="2D41285B" w14:textId="77777777" w:rsidR="00C82523" w:rsidRPr="00897B17" w:rsidRDefault="00C82523" w:rsidP="00C82523">
      <w:pPr>
        <w:spacing w:after="0" w:line="240" w:lineRule="auto"/>
        <w:rPr>
          <w:b/>
          <w:caps/>
          <w:color w:val="C0504D" w:themeColor="accent2"/>
          <w:spacing w:val="20"/>
          <w:sz w:val="32"/>
          <w:szCs w:val="32"/>
        </w:rPr>
      </w:pPr>
    </w:p>
    <w:sectPr w:rsidR="00C82523" w:rsidRPr="00897B17" w:rsidSect="00307C90">
      <w:headerReference w:type="even" r:id="rId12"/>
      <w:headerReference w:type="default" r:id="rId13"/>
      <w:footerReference w:type="even" r:id="rId14"/>
      <w:footerReference w:type="default" r:id="rId15"/>
      <w:pgSz w:w="11900" w:h="16840"/>
      <w:pgMar w:top="1440" w:right="1080" w:bottom="993" w:left="1080" w:header="45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2DD3E" w14:textId="77777777" w:rsidR="00FF5033" w:rsidRDefault="00FF5033">
      <w:pPr>
        <w:spacing w:after="0" w:line="240" w:lineRule="auto"/>
      </w:pPr>
      <w:r>
        <w:separator/>
      </w:r>
    </w:p>
  </w:endnote>
  <w:endnote w:type="continuationSeparator" w:id="0">
    <w:p w14:paraId="32EC7B9F" w14:textId="77777777" w:rsidR="00FF5033" w:rsidRDefault="00FF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D824" w14:textId="77777777" w:rsidR="00BB5A70" w:rsidRPr="00B03903" w:rsidRDefault="00BB5A70" w:rsidP="007A219A">
    <w:pPr>
      <w:pStyle w:val="Footer"/>
      <w:framePr w:wrap="none" w:vAnchor="text" w:hAnchor="margin" w:xAlign="right" w:y="1"/>
      <w:rPr>
        <w:rStyle w:val="PageNumber"/>
        <w:color w:val="4F81BD" w:themeColor="accent1"/>
      </w:rPr>
    </w:pPr>
    <w:r w:rsidRPr="00B03903">
      <w:rPr>
        <w:rStyle w:val="PageNumber"/>
        <w:color w:val="4F81BD" w:themeColor="accent1"/>
      </w:rPr>
      <w:fldChar w:fldCharType="begin"/>
    </w:r>
    <w:r w:rsidRPr="00B03903">
      <w:rPr>
        <w:rStyle w:val="PageNumber"/>
        <w:color w:val="4F81BD" w:themeColor="accent1"/>
      </w:rPr>
      <w:instrText xml:space="preserve">PAGE  </w:instrText>
    </w:r>
    <w:r w:rsidRPr="00B03903">
      <w:rPr>
        <w:rStyle w:val="PageNumber"/>
        <w:color w:val="4F81BD" w:themeColor="accent1"/>
      </w:rPr>
      <w:fldChar w:fldCharType="separate"/>
    </w:r>
    <w:r>
      <w:rPr>
        <w:rStyle w:val="PageNumber"/>
        <w:noProof/>
        <w:color w:val="4F81BD" w:themeColor="accent1"/>
      </w:rPr>
      <w:t>12</w:t>
    </w:r>
    <w:r w:rsidRPr="00B03903">
      <w:rPr>
        <w:rStyle w:val="PageNumber"/>
        <w:color w:val="4F81BD" w:themeColor="accent1"/>
      </w:rPr>
      <w:fldChar w:fldCharType="end"/>
    </w:r>
  </w:p>
  <w:sdt>
    <w:sdtPr>
      <w:rPr>
        <w:color w:val="4F81BD" w:themeColor="accent1"/>
        <w:sz w:val="20"/>
        <w:szCs w:val="20"/>
      </w:rPr>
      <w:alias w:val="Title"/>
      <w:id w:val="-1988316686"/>
      <w:showingPlcHdr/>
      <w:dataBinding w:prefixMappings="xmlns:ns0='http://schemas.openxmlformats.org/package/2006/metadata/core-properties' xmlns:ns1='http://purl.org/dc/elements/1.1/'" w:xpath="/ns0:coreProperties[1]/ns1:title[1]" w:storeItemID="{6C3C8BC8-F283-45AE-878A-BAB7291924A1}"/>
      <w:text/>
    </w:sdtPr>
    <w:sdtEndPr/>
    <w:sdtContent>
      <w:p w14:paraId="404094C0" w14:textId="79B980D2" w:rsidR="00BB5A70" w:rsidRPr="00B03903" w:rsidRDefault="00BB5A70" w:rsidP="007A219A">
        <w:pPr>
          <w:pStyle w:val="Header"/>
          <w:pBdr>
            <w:between w:val="single" w:sz="4" w:space="1" w:color="4F81BD" w:themeColor="accent1"/>
          </w:pBdr>
          <w:spacing w:line="276" w:lineRule="auto"/>
          <w:ind w:right="360" w:firstLine="360"/>
          <w:jc w:val="center"/>
          <w:rPr>
            <w:color w:val="4F81BD" w:themeColor="accent1"/>
            <w:sz w:val="20"/>
            <w:szCs w:val="20"/>
          </w:rPr>
        </w:pPr>
        <w:r>
          <w:rPr>
            <w:color w:val="4F81BD" w:themeColor="accent1"/>
            <w:sz w:val="20"/>
            <w:szCs w:val="20"/>
          </w:rPr>
          <w:t xml:space="preserve">     </w:t>
        </w:r>
      </w:p>
    </w:sdtContent>
  </w:sdt>
  <w:p w14:paraId="08976205" w14:textId="77777777" w:rsidR="00BB5A70" w:rsidRPr="00B03903" w:rsidRDefault="00BB5A70">
    <w:pPr>
      <w:pStyle w:val="Footer"/>
      <w:rPr>
        <w:rFonts w:asciiTheme="minorHAnsi" w:hAnsiTheme="minorHAnsi"/>
        <w:color w:val="4F81BD" w:themeColor="accen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89BB" w14:textId="6C2C8E20" w:rsidR="00BB5A70" w:rsidRPr="00B03903" w:rsidRDefault="00BB5A70" w:rsidP="007A219A">
    <w:pPr>
      <w:pStyle w:val="Footer"/>
      <w:framePr w:wrap="none" w:vAnchor="text" w:hAnchor="page" w:x="971" w:y="95"/>
      <w:rPr>
        <w:rStyle w:val="PageNumber"/>
        <w:color w:val="4F81BD" w:themeColor="accent1"/>
      </w:rPr>
    </w:pPr>
    <w:r w:rsidRPr="00B03903">
      <w:rPr>
        <w:rStyle w:val="PageNumber"/>
        <w:color w:val="4F81BD" w:themeColor="accent1"/>
      </w:rPr>
      <w:fldChar w:fldCharType="begin"/>
    </w:r>
    <w:r w:rsidRPr="00B03903">
      <w:rPr>
        <w:rStyle w:val="PageNumber"/>
        <w:color w:val="4F81BD" w:themeColor="accent1"/>
      </w:rPr>
      <w:instrText xml:space="preserve">PAGE  </w:instrText>
    </w:r>
    <w:r w:rsidRPr="00B03903">
      <w:rPr>
        <w:rStyle w:val="PageNumber"/>
        <w:color w:val="4F81BD" w:themeColor="accent1"/>
      </w:rPr>
      <w:fldChar w:fldCharType="separate"/>
    </w:r>
    <w:r w:rsidR="00971332">
      <w:rPr>
        <w:rStyle w:val="PageNumber"/>
        <w:noProof/>
        <w:color w:val="4F81BD" w:themeColor="accent1"/>
      </w:rPr>
      <w:t>20</w:t>
    </w:r>
    <w:r w:rsidRPr="00B03903">
      <w:rPr>
        <w:rStyle w:val="PageNumber"/>
        <w:color w:val="4F81BD" w:themeColor="accent1"/>
      </w:rPr>
      <w:fldChar w:fldCharType="end"/>
    </w:r>
  </w:p>
  <w:sdt>
    <w:sdtPr>
      <w:rPr>
        <w:rFonts w:ascii="Cambria" w:hAnsi="Cambria"/>
        <w:color w:val="4F81BD" w:themeColor="accent1"/>
        <w:sz w:val="20"/>
        <w:szCs w:val="20"/>
      </w:rPr>
      <w:alias w:val="Title"/>
      <w:id w:val="32398042"/>
      <w:showingPlcHdr/>
      <w:dataBinding w:prefixMappings="xmlns:ns0='http://schemas.openxmlformats.org/package/2006/metadata/core-properties' xmlns:ns1='http://purl.org/dc/elements/1.1/'" w:xpath="/ns0:coreProperties[1]/ns1:title[1]" w:storeItemID="{6C3C8BC8-F283-45AE-878A-BAB7291924A1}"/>
      <w:text/>
    </w:sdtPr>
    <w:sdtEndPr/>
    <w:sdtContent>
      <w:p w14:paraId="2B22914B" w14:textId="77777777" w:rsidR="00BB5A70" w:rsidRPr="00B03903" w:rsidRDefault="00BB5A70" w:rsidP="007A219A">
        <w:pPr>
          <w:pStyle w:val="Header"/>
          <w:pBdr>
            <w:between w:val="single" w:sz="4" w:space="1" w:color="4F81BD" w:themeColor="accent1"/>
          </w:pBdr>
          <w:spacing w:line="276" w:lineRule="auto"/>
          <w:ind w:right="360" w:firstLine="360"/>
          <w:jc w:val="center"/>
          <w:rPr>
            <w:rFonts w:ascii="Cambria" w:hAnsi="Cambria"/>
            <w:color w:val="4F81BD" w:themeColor="accent1"/>
            <w:sz w:val="20"/>
            <w:szCs w:val="20"/>
          </w:rPr>
        </w:pPr>
        <w:r>
          <w:rPr>
            <w:rFonts w:ascii="Cambria" w:hAnsi="Cambria"/>
            <w:color w:val="4F81BD" w:themeColor="accent1"/>
            <w:sz w:val="20"/>
            <w:szCs w:val="20"/>
          </w:rPr>
          <w:t xml:space="preserve">     </w:t>
        </w:r>
      </w:p>
    </w:sdtContent>
  </w:sdt>
  <w:p w14:paraId="682CB339" w14:textId="77777777" w:rsidR="00BB5A70" w:rsidRDefault="00BB5A70" w:rsidP="007A219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37694" w14:textId="77777777" w:rsidR="00FF5033" w:rsidRDefault="00FF5033">
      <w:pPr>
        <w:spacing w:after="0" w:line="240" w:lineRule="auto"/>
      </w:pPr>
      <w:r>
        <w:separator/>
      </w:r>
    </w:p>
  </w:footnote>
  <w:footnote w:type="continuationSeparator" w:id="0">
    <w:p w14:paraId="516D51DC" w14:textId="77777777" w:rsidR="00FF5033" w:rsidRDefault="00FF5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CCE27" w14:textId="77777777" w:rsidR="00BB5A70" w:rsidRDefault="00BB5A70" w:rsidP="007A219A">
    <w:pPr>
      <w:pStyle w:val="Header"/>
      <w:jc w:val="right"/>
    </w:pPr>
    <w:r>
      <w:rPr>
        <w:noProof/>
        <w:lang w:val="en-GB" w:eastAsia="en-GB"/>
      </w:rPr>
      <w:drawing>
        <wp:inline distT="0" distB="0" distL="0" distR="0" wp14:anchorId="184DC269" wp14:editId="7A27F4B5">
          <wp:extent cx="1256438" cy="815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QIP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261718" cy="8187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EF1F" w14:textId="77777777" w:rsidR="00BB5A70" w:rsidRDefault="00BB5A70">
    <w:pPr>
      <w:pStyle w:val="Header"/>
    </w:pPr>
    <w:r>
      <w:rPr>
        <w:noProof/>
        <w:lang w:val="en-GB" w:eastAsia="en-GB"/>
      </w:rPr>
      <w:drawing>
        <wp:inline distT="0" distB="0" distL="0" distR="0" wp14:anchorId="69E3B74B" wp14:editId="5FFB95AE">
          <wp:extent cx="1256438" cy="815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QIP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261718" cy="818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B98650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32426"/>
    <w:multiLevelType w:val="hybridMultilevel"/>
    <w:tmpl w:val="FAC04316"/>
    <w:lvl w:ilvl="0" w:tplc="413E69C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47252"/>
    <w:multiLevelType w:val="hybridMultilevel"/>
    <w:tmpl w:val="0362103E"/>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94557E"/>
    <w:multiLevelType w:val="hybridMultilevel"/>
    <w:tmpl w:val="27E84948"/>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74D74"/>
    <w:multiLevelType w:val="hybridMultilevel"/>
    <w:tmpl w:val="363C2AFE"/>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574"/>
    <w:multiLevelType w:val="hybridMultilevel"/>
    <w:tmpl w:val="D838704E"/>
    <w:lvl w:ilvl="0" w:tplc="79F64148">
      <w:start w:val="1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AE447C"/>
    <w:multiLevelType w:val="hybridMultilevel"/>
    <w:tmpl w:val="38D6E7EA"/>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38285B"/>
    <w:multiLevelType w:val="multilevel"/>
    <w:tmpl w:val="2A30C1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1D2A0E"/>
    <w:multiLevelType w:val="hybridMultilevel"/>
    <w:tmpl w:val="1A48B2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B12451A"/>
    <w:multiLevelType w:val="hybridMultilevel"/>
    <w:tmpl w:val="900C949A"/>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41F06"/>
    <w:multiLevelType w:val="hybridMultilevel"/>
    <w:tmpl w:val="CE7640BC"/>
    <w:lvl w:ilvl="0" w:tplc="413E69C6">
      <w:start w:val="1"/>
      <w:numFmt w:val="bullet"/>
      <w:lvlText w:val=""/>
      <w:lvlJc w:val="left"/>
      <w:pPr>
        <w:ind w:left="2520" w:hanging="360"/>
      </w:pPr>
      <w:rPr>
        <w:rFonts w:ascii="Wingdings" w:hAnsi="Wingdings" w:hint="default"/>
        <w:color w:val="4F81BD" w:themeColor="accent1"/>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1FD73395"/>
    <w:multiLevelType w:val="hybridMultilevel"/>
    <w:tmpl w:val="135E6800"/>
    <w:lvl w:ilvl="0" w:tplc="413E69C6">
      <w:start w:val="1"/>
      <w:numFmt w:val="bullet"/>
      <w:lvlText w:val=""/>
      <w:lvlJc w:val="left"/>
      <w:pPr>
        <w:ind w:left="2520" w:hanging="360"/>
      </w:pPr>
      <w:rPr>
        <w:rFonts w:ascii="Wingdings" w:hAnsi="Wingdings" w:hint="default"/>
        <w:color w:val="4F81BD" w:themeColor="accent1"/>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4481A7E"/>
    <w:multiLevelType w:val="multilevel"/>
    <w:tmpl w:val="2A6248B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7C3600"/>
    <w:multiLevelType w:val="hybridMultilevel"/>
    <w:tmpl w:val="A0AA4374"/>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97448E"/>
    <w:multiLevelType w:val="hybridMultilevel"/>
    <w:tmpl w:val="84BA5C7E"/>
    <w:lvl w:ilvl="0" w:tplc="413E69C6">
      <w:start w:val="1"/>
      <w:numFmt w:val="bullet"/>
      <w:lvlText w:val=""/>
      <w:lvlJc w:val="left"/>
      <w:pPr>
        <w:ind w:left="2520" w:hanging="360"/>
      </w:pPr>
      <w:rPr>
        <w:rFonts w:ascii="Wingdings" w:hAnsi="Wingdings" w:hint="default"/>
        <w:color w:val="4F81BD" w:themeColor="accent1"/>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5E555DE"/>
    <w:multiLevelType w:val="hybridMultilevel"/>
    <w:tmpl w:val="E320C0B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7351DD7"/>
    <w:multiLevelType w:val="hybridMultilevel"/>
    <w:tmpl w:val="77DCC0CA"/>
    <w:lvl w:ilvl="0" w:tplc="AB44F4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9006E3D"/>
    <w:multiLevelType w:val="hybridMultilevel"/>
    <w:tmpl w:val="DCDC60BA"/>
    <w:lvl w:ilvl="0" w:tplc="413E69C6">
      <w:start w:val="1"/>
      <w:numFmt w:val="bullet"/>
      <w:lvlText w:val=""/>
      <w:lvlJc w:val="left"/>
      <w:pPr>
        <w:ind w:left="2520" w:hanging="360"/>
      </w:pPr>
      <w:rPr>
        <w:rFonts w:ascii="Wingdings" w:hAnsi="Wingdings" w:hint="default"/>
        <w:color w:val="4F81BD" w:themeColor="accen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924525D"/>
    <w:multiLevelType w:val="hybridMultilevel"/>
    <w:tmpl w:val="FED4D87C"/>
    <w:lvl w:ilvl="0" w:tplc="413E69C6">
      <w:start w:val="1"/>
      <w:numFmt w:val="bullet"/>
      <w:lvlText w:val=""/>
      <w:lvlJc w:val="left"/>
      <w:pPr>
        <w:ind w:left="2520" w:hanging="360"/>
      </w:pPr>
      <w:rPr>
        <w:rFonts w:ascii="Wingdings" w:hAnsi="Wingdings" w:hint="default"/>
        <w:color w:val="4F81BD" w:themeColor="accent1"/>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9B62C8C"/>
    <w:multiLevelType w:val="hybridMultilevel"/>
    <w:tmpl w:val="8834A2B8"/>
    <w:lvl w:ilvl="0" w:tplc="413E69C6">
      <w:start w:val="1"/>
      <w:numFmt w:val="bullet"/>
      <w:lvlText w:val=""/>
      <w:lvlJc w:val="left"/>
      <w:pPr>
        <w:ind w:left="2979" w:hanging="360"/>
      </w:pPr>
      <w:rPr>
        <w:rFonts w:ascii="Wingdings" w:hAnsi="Wingdings" w:hint="default"/>
        <w:color w:val="4F81BD" w:themeColor="accent1"/>
      </w:rPr>
    </w:lvl>
    <w:lvl w:ilvl="1" w:tplc="04090003" w:tentative="1">
      <w:start w:val="1"/>
      <w:numFmt w:val="bullet"/>
      <w:lvlText w:val="o"/>
      <w:lvlJc w:val="left"/>
      <w:pPr>
        <w:ind w:left="3339" w:hanging="360"/>
      </w:pPr>
      <w:rPr>
        <w:rFonts w:ascii="Courier New" w:hAnsi="Courier New" w:hint="default"/>
      </w:rPr>
    </w:lvl>
    <w:lvl w:ilvl="2" w:tplc="04090005" w:tentative="1">
      <w:start w:val="1"/>
      <w:numFmt w:val="bullet"/>
      <w:lvlText w:val=""/>
      <w:lvlJc w:val="left"/>
      <w:pPr>
        <w:ind w:left="4059" w:hanging="360"/>
      </w:pPr>
      <w:rPr>
        <w:rFonts w:ascii="Wingdings" w:hAnsi="Wingdings" w:hint="default"/>
      </w:rPr>
    </w:lvl>
    <w:lvl w:ilvl="3" w:tplc="04090001" w:tentative="1">
      <w:start w:val="1"/>
      <w:numFmt w:val="bullet"/>
      <w:lvlText w:val=""/>
      <w:lvlJc w:val="left"/>
      <w:pPr>
        <w:ind w:left="4779" w:hanging="360"/>
      </w:pPr>
      <w:rPr>
        <w:rFonts w:ascii="Symbol" w:hAnsi="Symbol" w:hint="default"/>
      </w:rPr>
    </w:lvl>
    <w:lvl w:ilvl="4" w:tplc="04090003" w:tentative="1">
      <w:start w:val="1"/>
      <w:numFmt w:val="bullet"/>
      <w:lvlText w:val="o"/>
      <w:lvlJc w:val="left"/>
      <w:pPr>
        <w:ind w:left="5499" w:hanging="360"/>
      </w:pPr>
      <w:rPr>
        <w:rFonts w:ascii="Courier New" w:hAnsi="Courier New" w:hint="default"/>
      </w:rPr>
    </w:lvl>
    <w:lvl w:ilvl="5" w:tplc="04090005" w:tentative="1">
      <w:start w:val="1"/>
      <w:numFmt w:val="bullet"/>
      <w:lvlText w:val=""/>
      <w:lvlJc w:val="left"/>
      <w:pPr>
        <w:ind w:left="6219" w:hanging="360"/>
      </w:pPr>
      <w:rPr>
        <w:rFonts w:ascii="Wingdings" w:hAnsi="Wingdings" w:hint="default"/>
      </w:rPr>
    </w:lvl>
    <w:lvl w:ilvl="6" w:tplc="04090001" w:tentative="1">
      <w:start w:val="1"/>
      <w:numFmt w:val="bullet"/>
      <w:lvlText w:val=""/>
      <w:lvlJc w:val="left"/>
      <w:pPr>
        <w:ind w:left="6939" w:hanging="360"/>
      </w:pPr>
      <w:rPr>
        <w:rFonts w:ascii="Symbol" w:hAnsi="Symbol" w:hint="default"/>
      </w:rPr>
    </w:lvl>
    <w:lvl w:ilvl="7" w:tplc="04090003" w:tentative="1">
      <w:start w:val="1"/>
      <w:numFmt w:val="bullet"/>
      <w:lvlText w:val="o"/>
      <w:lvlJc w:val="left"/>
      <w:pPr>
        <w:ind w:left="7659" w:hanging="360"/>
      </w:pPr>
      <w:rPr>
        <w:rFonts w:ascii="Courier New" w:hAnsi="Courier New" w:hint="default"/>
      </w:rPr>
    </w:lvl>
    <w:lvl w:ilvl="8" w:tplc="04090005" w:tentative="1">
      <w:start w:val="1"/>
      <w:numFmt w:val="bullet"/>
      <w:lvlText w:val=""/>
      <w:lvlJc w:val="left"/>
      <w:pPr>
        <w:ind w:left="8379" w:hanging="360"/>
      </w:pPr>
      <w:rPr>
        <w:rFonts w:ascii="Wingdings" w:hAnsi="Wingdings" w:hint="default"/>
      </w:rPr>
    </w:lvl>
  </w:abstractNum>
  <w:abstractNum w:abstractNumId="20" w15:restartNumberingAfterBreak="0">
    <w:nsid w:val="3A615EAD"/>
    <w:multiLevelType w:val="hybridMultilevel"/>
    <w:tmpl w:val="633A2600"/>
    <w:lvl w:ilvl="0" w:tplc="829AB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784614"/>
    <w:multiLevelType w:val="hybridMultilevel"/>
    <w:tmpl w:val="C1DEDAC0"/>
    <w:lvl w:ilvl="0" w:tplc="413E69C6">
      <w:start w:val="1"/>
      <w:numFmt w:val="bullet"/>
      <w:lvlText w:val=""/>
      <w:lvlJc w:val="left"/>
      <w:pPr>
        <w:ind w:left="3109" w:hanging="360"/>
      </w:pPr>
      <w:rPr>
        <w:rFonts w:ascii="Wingdings" w:hAnsi="Wingdings" w:hint="default"/>
        <w:color w:val="4F81BD" w:themeColor="accent1"/>
      </w:rPr>
    </w:lvl>
    <w:lvl w:ilvl="1" w:tplc="413E69C6">
      <w:start w:val="1"/>
      <w:numFmt w:val="bullet"/>
      <w:lvlText w:val=""/>
      <w:lvlJc w:val="left"/>
      <w:pPr>
        <w:ind w:left="4909" w:hanging="360"/>
      </w:pPr>
      <w:rPr>
        <w:rFonts w:ascii="Wingdings" w:hAnsi="Wingdings" w:hint="default"/>
        <w:color w:val="4F81BD" w:themeColor="accent1"/>
      </w:rPr>
    </w:lvl>
    <w:lvl w:ilvl="2" w:tplc="08090005" w:tentative="1">
      <w:start w:val="1"/>
      <w:numFmt w:val="bullet"/>
      <w:lvlText w:val=""/>
      <w:lvlJc w:val="left"/>
      <w:pPr>
        <w:ind w:left="4549" w:hanging="360"/>
      </w:pPr>
      <w:rPr>
        <w:rFonts w:ascii="Wingdings" w:hAnsi="Wingdings" w:hint="default"/>
      </w:rPr>
    </w:lvl>
    <w:lvl w:ilvl="3" w:tplc="08090001" w:tentative="1">
      <w:start w:val="1"/>
      <w:numFmt w:val="bullet"/>
      <w:lvlText w:val=""/>
      <w:lvlJc w:val="left"/>
      <w:pPr>
        <w:ind w:left="5269" w:hanging="360"/>
      </w:pPr>
      <w:rPr>
        <w:rFonts w:ascii="Symbol" w:hAnsi="Symbol" w:hint="default"/>
      </w:rPr>
    </w:lvl>
    <w:lvl w:ilvl="4" w:tplc="08090003" w:tentative="1">
      <w:start w:val="1"/>
      <w:numFmt w:val="bullet"/>
      <w:lvlText w:val="o"/>
      <w:lvlJc w:val="left"/>
      <w:pPr>
        <w:ind w:left="5989" w:hanging="360"/>
      </w:pPr>
      <w:rPr>
        <w:rFonts w:ascii="Courier New" w:hAnsi="Courier New" w:cs="Courier New" w:hint="default"/>
      </w:rPr>
    </w:lvl>
    <w:lvl w:ilvl="5" w:tplc="08090005" w:tentative="1">
      <w:start w:val="1"/>
      <w:numFmt w:val="bullet"/>
      <w:lvlText w:val=""/>
      <w:lvlJc w:val="left"/>
      <w:pPr>
        <w:ind w:left="6709" w:hanging="360"/>
      </w:pPr>
      <w:rPr>
        <w:rFonts w:ascii="Wingdings" w:hAnsi="Wingdings" w:hint="default"/>
      </w:rPr>
    </w:lvl>
    <w:lvl w:ilvl="6" w:tplc="08090001" w:tentative="1">
      <w:start w:val="1"/>
      <w:numFmt w:val="bullet"/>
      <w:lvlText w:val=""/>
      <w:lvlJc w:val="left"/>
      <w:pPr>
        <w:ind w:left="7429" w:hanging="360"/>
      </w:pPr>
      <w:rPr>
        <w:rFonts w:ascii="Symbol" w:hAnsi="Symbol" w:hint="default"/>
      </w:rPr>
    </w:lvl>
    <w:lvl w:ilvl="7" w:tplc="08090003" w:tentative="1">
      <w:start w:val="1"/>
      <w:numFmt w:val="bullet"/>
      <w:lvlText w:val="o"/>
      <w:lvlJc w:val="left"/>
      <w:pPr>
        <w:ind w:left="8149" w:hanging="360"/>
      </w:pPr>
      <w:rPr>
        <w:rFonts w:ascii="Courier New" w:hAnsi="Courier New" w:cs="Courier New" w:hint="default"/>
      </w:rPr>
    </w:lvl>
    <w:lvl w:ilvl="8" w:tplc="08090005" w:tentative="1">
      <w:start w:val="1"/>
      <w:numFmt w:val="bullet"/>
      <w:lvlText w:val=""/>
      <w:lvlJc w:val="left"/>
      <w:pPr>
        <w:ind w:left="8869" w:hanging="360"/>
      </w:pPr>
      <w:rPr>
        <w:rFonts w:ascii="Wingdings" w:hAnsi="Wingdings" w:hint="default"/>
      </w:rPr>
    </w:lvl>
  </w:abstractNum>
  <w:abstractNum w:abstractNumId="22" w15:restartNumberingAfterBreak="0">
    <w:nsid w:val="426D0EF1"/>
    <w:multiLevelType w:val="hybridMultilevel"/>
    <w:tmpl w:val="B6D0E47A"/>
    <w:lvl w:ilvl="0" w:tplc="413E69C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9B759D"/>
    <w:multiLevelType w:val="hybridMultilevel"/>
    <w:tmpl w:val="4FA004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6AF6A36"/>
    <w:multiLevelType w:val="hybridMultilevel"/>
    <w:tmpl w:val="D744EEA6"/>
    <w:lvl w:ilvl="0" w:tplc="413E69C6">
      <w:start w:val="1"/>
      <w:numFmt w:val="bullet"/>
      <w:lvlText w:val=""/>
      <w:lvlJc w:val="left"/>
      <w:pPr>
        <w:ind w:left="2880" w:hanging="360"/>
      </w:pPr>
      <w:rPr>
        <w:rFonts w:ascii="Wingdings" w:hAnsi="Wingdings" w:hint="default"/>
        <w:color w:val="4F81BD" w:themeColor="accent1"/>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492254C2"/>
    <w:multiLevelType w:val="hybridMultilevel"/>
    <w:tmpl w:val="D0BE9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66AE9"/>
    <w:multiLevelType w:val="hybridMultilevel"/>
    <w:tmpl w:val="5C3C0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F44DC1"/>
    <w:multiLevelType w:val="multilevel"/>
    <w:tmpl w:val="6F440EC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3B2CD0"/>
    <w:multiLevelType w:val="hybridMultilevel"/>
    <w:tmpl w:val="E3528732"/>
    <w:lvl w:ilvl="0" w:tplc="413E69C6">
      <w:start w:val="1"/>
      <w:numFmt w:val="bullet"/>
      <w:lvlText w:val=""/>
      <w:lvlJc w:val="left"/>
      <w:pPr>
        <w:ind w:left="2520" w:hanging="360"/>
      </w:pPr>
      <w:rPr>
        <w:rFonts w:ascii="Wingdings" w:hAnsi="Wingdings" w:hint="default"/>
        <w:color w:val="4F81BD" w:themeColor="accent1"/>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5F004A8F"/>
    <w:multiLevelType w:val="hybridMultilevel"/>
    <w:tmpl w:val="07B0561C"/>
    <w:lvl w:ilvl="0" w:tplc="413E69C6">
      <w:start w:val="1"/>
      <w:numFmt w:val="bullet"/>
      <w:lvlText w:val=""/>
      <w:lvlJc w:val="left"/>
      <w:pPr>
        <w:ind w:left="720" w:hanging="360"/>
      </w:pPr>
      <w:rPr>
        <w:rFonts w:ascii="Wingdings" w:hAnsi="Wingdings" w:hint="default"/>
        <w:color w:val="4F81BD" w:themeColor="accent1"/>
      </w:rPr>
    </w:lvl>
    <w:lvl w:ilvl="1" w:tplc="413E69C6">
      <w:start w:val="1"/>
      <w:numFmt w:val="bullet"/>
      <w:lvlText w:val=""/>
      <w:lvlJc w:val="left"/>
      <w:pPr>
        <w:ind w:left="2520" w:hanging="360"/>
      </w:pPr>
      <w:rPr>
        <w:rFonts w:ascii="Wingdings" w:hAnsi="Wingdings" w:hint="default"/>
        <w:color w:val="4F81BD"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902B4"/>
    <w:multiLevelType w:val="hybridMultilevel"/>
    <w:tmpl w:val="EA88E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413E69C6">
      <w:start w:val="1"/>
      <w:numFmt w:val="bullet"/>
      <w:lvlText w:val=""/>
      <w:lvlJc w:val="left"/>
      <w:pPr>
        <w:ind w:left="2160" w:hanging="360"/>
      </w:pPr>
      <w:rPr>
        <w:rFonts w:ascii="Wingdings" w:hAnsi="Wingdings" w:hint="default"/>
        <w:color w:val="4F81BD"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F0692"/>
    <w:multiLevelType w:val="hybridMultilevel"/>
    <w:tmpl w:val="9D5A0F42"/>
    <w:lvl w:ilvl="0" w:tplc="413E69C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115837"/>
    <w:multiLevelType w:val="hybridMultilevel"/>
    <w:tmpl w:val="FA88EFC0"/>
    <w:lvl w:ilvl="0" w:tplc="413E69C6">
      <w:start w:val="1"/>
      <w:numFmt w:val="bullet"/>
      <w:lvlText w:val=""/>
      <w:lvlJc w:val="left"/>
      <w:pPr>
        <w:ind w:left="2880" w:hanging="360"/>
      </w:pPr>
      <w:rPr>
        <w:rFonts w:ascii="Wingdings" w:hAnsi="Wingdings" w:hint="default"/>
        <w:color w:val="4F81BD" w:themeColor="accent1"/>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15:restartNumberingAfterBreak="0">
    <w:nsid w:val="6AF62069"/>
    <w:multiLevelType w:val="hybridMultilevel"/>
    <w:tmpl w:val="399C92E8"/>
    <w:lvl w:ilvl="0" w:tplc="465CCEA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2573676"/>
    <w:multiLevelType w:val="hybridMultilevel"/>
    <w:tmpl w:val="FC448A08"/>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712E69"/>
    <w:multiLevelType w:val="hybridMultilevel"/>
    <w:tmpl w:val="40C63A66"/>
    <w:lvl w:ilvl="0" w:tplc="413E69C6">
      <w:start w:val="1"/>
      <w:numFmt w:val="bullet"/>
      <w:lvlText w:val=""/>
      <w:lvlJc w:val="left"/>
      <w:pPr>
        <w:ind w:left="5465" w:hanging="360"/>
      </w:pPr>
      <w:rPr>
        <w:rFonts w:ascii="Wingdings" w:hAnsi="Wingdings" w:hint="default"/>
        <w:color w:val="4F81BD" w:themeColor="accent1"/>
      </w:rPr>
    </w:lvl>
    <w:lvl w:ilvl="1" w:tplc="08090003" w:tentative="1">
      <w:start w:val="1"/>
      <w:numFmt w:val="bullet"/>
      <w:lvlText w:val="o"/>
      <w:lvlJc w:val="left"/>
      <w:pPr>
        <w:ind w:left="6185" w:hanging="360"/>
      </w:pPr>
      <w:rPr>
        <w:rFonts w:ascii="Courier New" w:hAnsi="Courier New" w:cs="Courier New" w:hint="default"/>
      </w:rPr>
    </w:lvl>
    <w:lvl w:ilvl="2" w:tplc="08090005" w:tentative="1">
      <w:start w:val="1"/>
      <w:numFmt w:val="bullet"/>
      <w:lvlText w:val=""/>
      <w:lvlJc w:val="left"/>
      <w:pPr>
        <w:ind w:left="6905" w:hanging="360"/>
      </w:pPr>
      <w:rPr>
        <w:rFonts w:ascii="Wingdings" w:hAnsi="Wingdings" w:hint="default"/>
      </w:rPr>
    </w:lvl>
    <w:lvl w:ilvl="3" w:tplc="08090001" w:tentative="1">
      <w:start w:val="1"/>
      <w:numFmt w:val="bullet"/>
      <w:lvlText w:val=""/>
      <w:lvlJc w:val="left"/>
      <w:pPr>
        <w:ind w:left="7625" w:hanging="360"/>
      </w:pPr>
      <w:rPr>
        <w:rFonts w:ascii="Symbol" w:hAnsi="Symbol" w:hint="default"/>
      </w:rPr>
    </w:lvl>
    <w:lvl w:ilvl="4" w:tplc="08090003" w:tentative="1">
      <w:start w:val="1"/>
      <w:numFmt w:val="bullet"/>
      <w:lvlText w:val="o"/>
      <w:lvlJc w:val="left"/>
      <w:pPr>
        <w:ind w:left="8345" w:hanging="360"/>
      </w:pPr>
      <w:rPr>
        <w:rFonts w:ascii="Courier New" w:hAnsi="Courier New" w:cs="Courier New" w:hint="default"/>
      </w:rPr>
    </w:lvl>
    <w:lvl w:ilvl="5" w:tplc="08090005" w:tentative="1">
      <w:start w:val="1"/>
      <w:numFmt w:val="bullet"/>
      <w:lvlText w:val=""/>
      <w:lvlJc w:val="left"/>
      <w:pPr>
        <w:ind w:left="9065" w:hanging="360"/>
      </w:pPr>
      <w:rPr>
        <w:rFonts w:ascii="Wingdings" w:hAnsi="Wingdings" w:hint="default"/>
      </w:rPr>
    </w:lvl>
    <w:lvl w:ilvl="6" w:tplc="08090001" w:tentative="1">
      <w:start w:val="1"/>
      <w:numFmt w:val="bullet"/>
      <w:lvlText w:val=""/>
      <w:lvlJc w:val="left"/>
      <w:pPr>
        <w:ind w:left="9785" w:hanging="360"/>
      </w:pPr>
      <w:rPr>
        <w:rFonts w:ascii="Symbol" w:hAnsi="Symbol" w:hint="default"/>
      </w:rPr>
    </w:lvl>
    <w:lvl w:ilvl="7" w:tplc="08090003" w:tentative="1">
      <w:start w:val="1"/>
      <w:numFmt w:val="bullet"/>
      <w:lvlText w:val="o"/>
      <w:lvlJc w:val="left"/>
      <w:pPr>
        <w:ind w:left="10505" w:hanging="360"/>
      </w:pPr>
      <w:rPr>
        <w:rFonts w:ascii="Courier New" w:hAnsi="Courier New" w:cs="Courier New" w:hint="default"/>
      </w:rPr>
    </w:lvl>
    <w:lvl w:ilvl="8" w:tplc="08090005" w:tentative="1">
      <w:start w:val="1"/>
      <w:numFmt w:val="bullet"/>
      <w:lvlText w:val=""/>
      <w:lvlJc w:val="left"/>
      <w:pPr>
        <w:ind w:left="11225" w:hanging="360"/>
      </w:pPr>
      <w:rPr>
        <w:rFonts w:ascii="Wingdings" w:hAnsi="Wingdings" w:hint="default"/>
      </w:rPr>
    </w:lvl>
  </w:abstractNum>
  <w:abstractNum w:abstractNumId="36" w15:restartNumberingAfterBreak="0">
    <w:nsid w:val="7B6F2B81"/>
    <w:multiLevelType w:val="hybridMultilevel"/>
    <w:tmpl w:val="72EC3864"/>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8"/>
  </w:num>
  <w:num w:numId="3">
    <w:abstractNumId w:val="0"/>
  </w:num>
  <w:num w:numId="4">
    <w:abstractNumId w:val="5"/>
  </w:num>
  <w:num w:numId="5">
    <w:abstractNumId w:val="25"/>
  </w:num>
  <w:num w:numId="6">
    <w:abstractNumId w:val="26"/>
  </w:num>
  <w:num w:numId="7">
    <w:abstractNumId w:val="10"/>
  </w:num>
  <w:num w:numId="8">
    <w:abstractNumId w:val="7"/>
  </w:num>
  <w:num w:numId="9">
    <w:abstractNumId w:val="30"/>
  </w:num>
  <w:num w:numId="10">
    <w:abstractNumId w:val="19"/>
  </w:num>
  <w:num w:numId="11">
    <w:abstractNumId w:val="18"/>
  </w:num>
  <w:num w:numId="12">
    <w:abstractNumId w:val="11"/>
  </w:num>
  <w:num w:numId="13">
    <w:abstractNumId w:val="17"/>
  </w:num>
  <w:num w:numId="14">
    <w:abstractNumId w:val="1"/>
  </w:num>
  <w:num w:numId="15">
    <w:abstractNumId w:val="31"/>
  </w:num>
  <w:num w:numId="16">
    <w:abstractNumId w:val="29"/>
  </w:num>
  <w:num w:numId="17">
    <w:abstractNumId w:val="14"/>
  </w:num>
  <w:num w:numId="18">
    <w:abstractNumId w:val="4"/>
  </w:num>
  <w:num w:numId="19">
    <w:abstractNumId w:val="2"/>
  </w:num>
  <w:num w:numId="20">
    <w:abstractNumId w:val="24"/>
  </w:num>
  <w:num w:numId="21">
    <w:abstractNumId w:val="21"/>
  </w:num>
  <w:num w:numId="22">
    <w:abstractNumId w:val="3"/>
  </w:num>
  <w:num w:numId="23">
    <w:abstractNumId w:val="36"/>
  </w:num>
  <w:num w:numId="24">
    <w:abstractNumId w:val="13"/>
  </w:num>
  <w:num w:numId="25">
    <w:abstractNumId w:val="6"/>
  </w:num>
  <w:num w:numId="26">
    <w:abstractNumId w:val="27"/>
  </w:num>
  <w:num w:numId="27">
    <w:abstractNumId w:val="22"/>
  </w:num>
  <w:num w:numId="28">
    <w:abstractNumId w:val="12"/>
  </w:num>
  <w:num w:numId="29">
    <w:abstractNumId w:val="32"/>
  </w:num>
  <w:num w:numId="30">
    <w:abstractNumId w:val="35"/>
  </w:num>
  <w:num w:numId="31">
    <w:abstractNumId w:val="28"/>
  </w:num>
  <w:num w:numId="32">
    <w:abstractNumId w:val="9"/>
  </w:num>
  <w:num w:numId="33">
    <w:abstractNumId w:val="34"/>
  </w:num>
  <w:num w:numId="34">
    <w:abstractNumId w:val="15"/>
  </w:num>
  <w:num w:numId="35">
    <w:abstractNumId w:val="16"/>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15"/>
    <w:rsid w:val="00030C3C"/>
    <w:rsid w:val="0003121C"/>
    <w:rsid w:val="00054B7C"/>
    <w:rsid w:val="000930ED"/>
    <w:rsid w:val="000B77C9"/>
    <w:rsid w:val="000C2F3F"/>
    <w:rsid w:val="000D67B6"/>
    <w:rsid w:val="000E6BF6"/>
    <w:rsid w:val="000E6C6F"/>
    <w:rsid w:val="000F22A3"/>
    <w:rsid w:val="00106A90"/>
    <w:rsid w:val="00123A24"/>
    <w:rsid w:val="00151D42"/>
    <w:rsid w:val="00160E75"/>
    <w:rsid w:val="0018682B"/>
    <w:rsid w:val="00190CD5"/>
    <w:rsid w:val="0019205A"/>
    <w:rsid w:val="001C5DA8"/>
    <w:rsid w:val="001D1C95"/>
    <w:rsid w:val="001D7819"/>
    <w:rsid w:val="001E0EC2"/>
    <w:rsid w:val="00220BCC"/>
    <w:rsid w:val="00227E1B"/>
    <w:rsid w:val="00232B11"/>
    <w:rsid w:val="0024274D"/>
    <w:rsid w:val="00252F14"/>
    <w:rsid w:val="00253FF2"/>
    <w:rsid w:val="002911B8"/>
    <w:rsid w:val="00293B7E"/>
    <w:rsid w:val="002B15D1"/>
    <w:rsid w:val="002B39C3"/>
    <w:rsid w:val="002E6D68"/>
    <w:rsid w:val="002F5A1A"/>
    <w:rsid w:val="00307C90"/>
    <w:rsid w:val="00353115"/>
    <w:rsid w:val="00373637"/>
    <w:rsid w:val="00376C7B"/>
    <w:rsid w:val="00385DFE"/>
    <w:rsid w:val="00387119"/>
    <w:rsid w:val="00390215"/>
    <w:rsid w:val="003B1C4A"/>
    <w:rsid w:val="003B2F53"/>
    <w:rsid w:val="003B3740"/>
    <w:rsid w:val="00430D03"/>
    <w:rsid w:val="00435484"/>
    <w:rsid w:val="004653B0"/>
    <w:rsid w:val="00470978"/>
    <w:rsid w:val="00492867"/>
    <w:rsid w:val="00493BDA"/>
    <w:rsid w:val="004B2CF8"/>
    <w:rsid w:val="004B3537"/>
    <w:rsid w:val="004D4511"/>
    <w:rsid w:val="004D6926"/>
    <w:rsid w:val="004E01D1"/>
    <w:rsid w:val="004F2FAF"/>
    <w:rsid w:val="004F7080"/>
    <w:rsid w:val="00515FFD"/>
    <w:rsid w:val="00555E54"/>
    <w:rsid w:val="00571F7E"/>
    <w:rsid w:val="005922CD"/>
    <w:rsid w:val="005B1092"/>
    <w:rsid w:val="005E03DC"/>
    <w:rsid w:val="005E4F8E"/>
    <w:rsid w:val="005F55D4"/>
    <w:rsid w:val="00610C20"/>
    <w:rsid w:val="006175B0"/>
    <w:rsid w:val="006274A8"/>
    <w:rsid w:val="00683017"/>
    <w:rsid w:val="006F429F"/>
    <w:rsid w:val="00715C81"/>
    <w:rsid w:val="0072629B"/>
    <w:rsid w:val="00733C06"/>
    <w:rsid w:val="00741230"/>
    <w:rsid w:val="0074210B"/>
    <w:rsid w:val="00767736"/>
    <w:rsid w:val="007769B3"/>
    <w:rsid w:val="007A219A"/>
    <w:rsid w:val="007B0035"/>
    <w:rsid w:val="007B0A83"/>
    <w:rsid w:val="007B68EF"/>
    <w:rsid w:val="007D4432"/>
    <w:rsid w:val="00801BC7"/>
    <w:rsid w:val="0084302C"/>
    <w:rsid w:val="00897B17"/>
    <w:rsid w:val="008A56E4"/>
    <w:rsid w:val="00907E9A"/>
    <w:rsid w:val="00910C9B"/>
    <w:rsid w:val="009224D7"/>
    <w:rsid w:val="009317E8"/>
    <w:rsid w:val="00955296"/>
    <w:rsid w:val="00971332"/>
    <w:rsid w:val="00975B12"/>
    <w:rsid w:val="0098172E"/>
    <w:rsid w:val="009A4FDC"/>
    <w:rsid w:val="009B17FF"/>
    <w:rsid w:val="009B2AA8"/>
    <w:rsid w:val="009C4C8A"/>
    <w:rsid w:val="009C66BA"/>
    <w:rsid w:val="009D226A"/>
    <w:rsid w:val="009D436C"/>
    <w:rsid w:val="009E2C2C"/>
    <w:rsid w:val="00A41F61"/>
    <w:rsid w:val="00A56F4B"/>
    <w:rsid w:val="00A80809"/>
    <w:rsid w:val="00A81FA7"/>
    <w:rsid w:val="00A8788D"/>
    <w:rsid w:val="00A97F74"/>
    <w:rsid w:val="00AB5F3E"/>
    <w:rsid w:val="00AD319A"/>
    <w:rsid w:val="00AE25B9"/>
    <w:rsid w:val="00B1450F"/>
    <w:rsid w:val="00B463B1"/>
    <w:rsid w:val="00B513E8"/>
    <w:rsid w:val="00BB486A"/>
    <w:rsid w:val="00BB5A70"/>
    <w:rsid w:val="00BD10EB"/>
    <w:rsid w:val="00BF4A33"/>
    <w:rsid w:val="00BF524F"/>
    <w:rsid w:val="00C11016"/>
    <w:rsid w:val="00C82523"/>
    <w:rsid w:val="00CB0399"/>
    <w:rsid w:val="00CC059B"/>
    <w:rsid w:val="00CC6784"/>
    <w:rsid w:val="00CD1675"/>
    <w:rsid w:val="00D11E44"/>
    <w:rsid w:val="00D16266"/>
    <w:rsid w:val="00D65631"/>
    <w:rsid w:val="00D71D71"/>
    <w:rsid w:val="00D903B7"/>
    <w:rsid w:val="00D91F1D"/>
    <w:rsid w:val="00D96A73"/>
    <w:rsid w:val="00DA5905"/>
    <w:rsid w:val="00DB30AB"/>
    <w:rsid w:val="00DE5AF0"/>
    <w:rsid w:val="00DF6CA6"/>
    <w:rsid w:val="00E0157D"/>
    <w:rsid w:val="00E21CF7"/>
    <w:rsid w:val="00E26601"/>
    <w:rsid w:val="00E479DE"/>
    <w:rsid w:val="00E530FE"/>
    <w:rsid w:val="00E6740B"/>
    <w:rsid w:val="00E730E1"/>
    <w:rsid w:val="00E76CA8"/>
    <w:rsid w:val="00EA0D88"/>
    <w:rsid w:val="00EB54A1"/>
    <w:rsid w:val="00EC3CCB"/>
    <w:rsid w:val="00ED2C67"/>
    <w:rsid w:val="00EF1D94"/>
    <w:rsid w:val="00EF2354"/>
    <w:rsid w:val="00F07122"/>
    <w:rsid w:val="00F33FC4"/>
    <w:rsid w:val="00F35F89"/>
    <w:rsid w:val="00F43F32"/>
    <w:rsid w:val="00F44CD0"/>
    <w:rsid w:val="00F557D3"/>
    <w:rsid w:val="00F73822"/>
    <w:rsid w:val="00FA1DEC"/>
    <w:rsid w:val="00FB2000"/>
    <w:rsid w:val="00FB5441"/>
    <w:rsid w:val="00FC0C5E"/>
    <w:rsid w:val="00FF4695"/>
    <w:rsid w:val="00FF5033"/>
    <w:rsid w:val="42B843AD"/>
    <w:rsid w:val="771BB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258E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15"/>
    <w:pPr>
      <w:spacing w:after="120" w:line="360" w:lineRule="auto"/>
    </w:pPr>
    <w:rPr>
      <w:rFonts w:asciiTheme="majorHAnsi" w:eastAsiaTheme="majorEastAsia" w:hAnsiTheme="majorHAnsi" w:cstheme="majorBidi"/>
      <w:sz w:val="22"/>
      <w:szCs w:val="22"/>
    </w:rPr>
  </w:style>
  <w:style w:type="paragraph" w:styleId="Heading1">
    <w:name w:val="heading 1"/>
    <w:basedOn w:val="Normal"/>
    <w:next w:val="Normal"/>
    <w:link w:val="Heading1Char"/>
    <w:uiPriority w:val="9"/>
    <w:qFormat/>
    <w:rsid w:val="0035311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5311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35311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353115"/>
    <w:pPr>
      <w:pBdr>
        <w:bottom w:val="dotted" w:sz="4" w:space="1" w:color="943634" w:themeColor="accent2" w:themeShade="BF"/>
      </w:pBdr>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353115"/>
    <w:pPr>
      <w:spacing w:before="3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53115"/>
    <w:pPr>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53115"/>
    <w:pPr>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53115"/>
    <w:pPr>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53115"/>
    <w:pPr>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115"/>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353115"/>
    <w:rPr>
      <w:rFonts w:asciiTheme="majorHAnsi" w:eastAsiaTheme="majorEastAsia" w:hAnsiTheme="majorHAnsi" w:cstheme="majorBidi"/>
      <w:caps/>
      <w:color w:val="632423" w:themeColor="accent2" w:themeShade="80"/>
      <w:spacing w:val="15"/>
    </w:rPr>
  </w:style>
  <w:style w:type="character" w:customStyle="1" w:styleId="Heading3Char">
    <w:name w:val="Heading 3 Char"/>
    <w:basedOn w:val="DefaultParagraphFont"/>
    <w:link w:val="Heading3"/>
    <w:uiPriority w:val="9"/>
    <w:rsid w:val="00353115"/>
    <w:rPr>
      <w:rFonts w:asciiTheme="majorHAnsi" w:eastAsiaTheme="majorEastAsia" w:hAnsiTheme="majorHAnsi" w:cstheme="majorBidi"/>
      <w:caps/>
      <w:color w:val="622423" w:themeColor="accent2" w:themeShade="7F"/>
    </w:rPr>
  </w:style>
  <w:style w:type="character" w:customStyle="1" w:styleId="Heading4Char">
    <w:name w:val="Heading 4 Char"/>
    <w:basedOn w:val="DefaultParagraphFont"/>
    <w:link w:val="Heading4"/>
    <w:uiPriority w:val="9"/>
    <w:rsid w:val="00353115"/>
    <w:rPr>
      <w:rFonts w:asciiTheme="majorHAnsi" w:eastAsiaTheme="majorEastAsia" w:hAnsiTheme="majorHAnsi" w:cstheme="majorBidi"/>
      <w:caps/>
      <w:color w:val="622423" w:themeColor="accent2" w:themeShade="7F"/>
      <w:spacing w:val="10"/>
      <w:sz w:val="22"/>
      <w:szCs w:val="22"/>
    </w:rPr>
  </w:style>
  <w:style w:type="character" w:customStyle="1" w:styleId="Heading5Char">
    <w:name w:val="Heading 5 Char"/>
    <w:basedOn w:val="DefaultParagraphFont"/>
    <w:link w:val="Heading5"/>
    <w:uiPriority w:val="9"/>
    <w:rsid w:val="00353115"/>
    <w:rPr>
      <w:rFonts w:asciiTheme="majorHAnsi" w:eastAsiaTheme="majorEastAsia" w:hAnsiTheme="majorHAnsi" w:cstheme="majorBidi"/>
      <w:caps/>
      <w:color w:val="622423" w:themeColor="accent2" w:themeShade="7F"/>
      <w:spacing w:val="10"/>
      <w:sz w:val="22"/>
      <w:szCs w:val="22"/>
    </w:rPr>
  </w:style>
  <w:style w:type="character" w:customStyle="1" w:styleId="Heading6Char">
    <w:name w:val="Heading 6 Char"/>
    <w:basedOn w:val="DefaultParagraphFont"/>
    <w:link w:val="Heading6"/>
    <w:uiPriority w:val="9"/>
    <w:semiHidden/>
    <w:rsid w:val="00353115"/>
    <w:rPr>
      <w:rFonts w:asciiTheme="majorHAnsi" w:eastAsiaTheme="majorEastAsia" w:hAnsiTheme="majorHAnsi" w:cstheme="majorBidi"/>
      <w:caps/>
      <w:color w:val="943634" w:themeColor="accent2" w:themeShade="BF"/>
      <w:spacing w:val="10"/>
      <w:sz w:val="22"/>
      <w:szCs w:val="22"/>
    </w:rPr>
  </w:style>
  <w:style w:type="character" w:customStyle="1" w:styleId="Heading7Char">
    <w:name w:val="Heading 7 Char"/>
    <w:basedOn w:val="DefaultParagraphFont"/>
    <w:link w:val="Heading7"/>
    <w:uiPriority w:val="9"/>
    <w:semiHidden/>
    <w:rsid w:val="00353115"/>
    <w:rPr>
      <w:rFonts w:asciiTheme="majorHAnsi" w:eastAsiaTheme="majorEastAsia" w:hAnsiTheme="majorHAnsi" w:cstheme="majorBidi"/>
      <w:i/>
      <w:iCs/>
      <w:caps/>
      <w:color w:val="943634" w:themeColor="accent2" w:themeShade="BF"/>
      <w:spacing w:val="10"/>
      <w:sz w:val="22"/>
      <w:szCs w:val="22"/>
    </w:rPr>
  </w:style>
  <w:style w:type="character" w:customStyle="1" w:styleId="Heading8Char">
    <w:name w:val="Heading 8 Char"/>
    <w:basedOn w:val="DefaultParagraphFont"/>
    <w:link w:val="Heading8"/>
    <w:uiPriority w:val="9"/>
    <w:semiHidden/>
    <w:rsid w:val="00353115"/>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sid w:val="00353115"/>
    <w:rPr>
      <w:rFonts w:asciiTheme="majorHAnsi" w:eastAsiaTheme="majorEastAsia" w:hAnsiTheme="majorHAnsi" w:cstheme="majorBidi"/>
      <w:i/>
      <w:iCs/>
      <w:caps/>
      <w:spacing w:val="10"/>
      <w:sz w:val="20"/>
      <w:szCs w:val="20"/>
    </w:rPr>
  </w:style>
  <w:style w:type="paragraph" w:styleId="ListParagraph">
    <w:name w:val="List Paragraph"/>
    <w:basedOn w:val="Normal"/>
    <w:uiPriority w:val="34"/>
    <w:qFormat/>
    <w:rsid w:val="00353115"/>
    <w:pPr>
      <w:ind w:left="720"/>
      <w:contextualSpacing/>
    </w:pPr>
  </w:style>
  <w:style w:type="paragraph" w:styleId="NormalWeb">
    <w:name w:val="Normal (Web)"/>
    <w:basedOn w:val="Normal"/>
    <w:uiPriority w:val="99"/>
    <w:semiHidden/>
    <w:unhideWhenUsed/>
    <w:rsid w:val="00353115"/>
    <w:rPr>
      <w:rFonts w:ascii="Times New Roman" w:hAnsi="Times New Roman" w:cs="Times New Roman"/>
    </w:rPr>
  </w:style>
  <w:style w:type="character" w:styleId="Hyperlink">
    <w:name w:val="Hyperlink"/>
    <w:basedOn w:val="DefaultParagraphFont"/>
    <w:uiPriority w:val="99"/>
    <w:unhideWhenUsed/>
    <w:rsid w:val="00353115"/>
    <w:rPr>
      <w:color w:val="0000FF" w:themeColor="hyperlink"/>
      <w:u w:val="single"/>
    </w:rPr>
  </w:style>
  <w:style w:type="character" w:styleId="CommentReference">
    <w:name w:val="annotation reference"/>
    <w:basedOn w:val="DefaultParagraphFont"/>
    <w:uiPriority w:val="99"/>
    <w:semiHidden/>
    <w:unhideWhenUsed/>
    <w:rsid w:val="00353115"/>
    <w:rPr>
      <w:sz w:val="18"/>
      <w:szCs w:val="18"/>
    </w:rPr>
  </w:style>
  <w:style w:type="paragraph" w:styleId="CommentText">
    <w:name w:val="annotation text"/>
    <w:basedOn w:val="Normal"/>
    <w:link w:val="CommentTextChar"/>
    <w:uiPriority w:val="99"/>
    <w:semiHidden/>
    <w:unhideWhenUsed/>
    <w:rsid w:val="00353115"/>
  </w:style>
  <w:style w:type="character" w:customStyle="1" w:styleId="CommentTextChar">
    <w:name w:val="Comment Text Char"/>
    <w:basedOn w:val="DefaultParagraphFont"/>
    <w:link w:val="CommentText"/>
    <w:uiPriority w:val="99"/>
    <w:semiHidden/>
    <w:rsid w:val="00353115"/>
    <w:rPr>
      <w:rFonts w:asciiTheme="majorHAnsi" w:eastAsiaTheme="majorEastAsia" w:hAnsiTheme="majorHAnsi" w:cstheme="majorBidi"/>
      <w:sz w:val="22"/>
      <w:szCs w:val="22"/>
    </w:rPr>
  </w:style>
  <w:style w:type="paragraph" w:styleId="CommentSubject">
    <w:name w:val="annotation subject"/>
    <w:basedOn w:val="CommentText"/>
    <w:next w:val="CommentText"/>
    <w:link w:val="CommentSubjectChar"/>
    <w:uiPriority w:val="99"/>
    <w:semiHidden/>
    <w:unhideWhenUsed/>
    <w:rsid w:val="00353115"/>
    <w:rPr>
      <w:b/>
      <w:bCs/>
      <w:sz w:val="20"/>
      <w:szCs w:val="20"/>
    </w:rPr>
  </w:style>
  <w:style w:type="character" w:customStyle="1" w:styleId="CommentSubjectChar">
    <w:name w:val="Comment Subject Char"/>
    <w:basedOn w:val="CommentTextChar"/>
    <w:link w:val="CommentSubject"/>
    <w:uiPriority w:val="99"/>
    <w:semiHidden/>
    <w:rsid w:val="00353115"/>
    <w:rPr>
      <w:rFonts w:asciiTheme="majorHAnsi" w:eastAsiaTheme="majorEastAsia" w:hAnsiTheme="majorHAnsi" w:cstheme="majorBidi"/>
      <w:b/>
      <w:bCs/>
      <w:sz w:val="20"/>
      <w:szCs w:val="20"/>
    </w:rPr>
  </w:style>
  <w:style w:type="paragraph" w:styleId="BalloonText">
    <w:name w:val="Balloon Text"/>
    <w:basedOn w:val="Normal"/>
    <w:link w:val="BalloonTextChar"/>
    <w:uiPriority w:val="99"/>
    <w:semiHidden/>
    <w:unhideWhenUsed/>
    <w:rsid w:val="00353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115"/>
    <w:rPr>
      <w:rFonts w:ascii="Lucida Grande" w:eastAsiaTheme="majorEastAsia" w:hAnsi="Lucida Grande" w:cs="Lucida Grande"/>
      <w:sz w:val="18"/>
      <w:szCs w:val="18"/>
    </w:rPr>
  </w:style>
  <w:style w:type="paragraph" w:styleId="FootnoteText">
    <w:name w:val="footnote text"/>
    <w:basedOn w:val="Normal"/>
    <w:link w:val="FootnoteTextChar"/>
    <w:uiPriority w:val="99"/>
    <w:unhideWhenUsed/>
    <w:rsid w:val="00353115"/>
  </w:style>
  <w:style w:type="character" w:customStyle="1" w:styleId="FootnoteTextChar">
    <w:name w:val="Footnote Text Char"/>
    <w:basedOn w:val="DefaultParagraphFont"/>
    <w:link w:val="FootnoteText"/>
    <w:uiPriority w:val="99"/>
    <w:rsid w:val="00353115"/>
    <w:rPr>
      <w:rFonts w:asciiTheme="majorHAnsi" w:eastAsiaTheme="majorEastAsia" w:hAnsiTheme="majorHAnsi" w:cstheme="majorBidi"/>
      <w:sz w:val="22"/>
      <w:szCs w:val="22"/>
    </w:rPr>
  </w:style>
  <w:style w:type="character" w:styleId="FootnoteReference">
    <w:name w:val="footnote reference"/>
    <w:basedOn w:val="DefaultParagraphFont"/>
    <w:uiPriority w:val="99"/>
    <w:unhideWhenUsed/>
    <w:rsid w:val="00353115"/>
    <w:rPr>
      <w:vertAlign w:val="superscript"/>
    </w:rPr>
  </w:style>
  <w:style w:type="paragraph" w:styleId="Header">
    <w:name w:val="header"/>
    <w:basedOn w:val="Normal"/>
    <w:link w:val="HeaderChar"/>
    <w:uiPriority w:val="99"/>
    <w:unhideWhenUsed/>
    <w:rsid w:val="00353115"/>
    <w:pPr>
      <w:tabs>
        <w:tab w:val="center" w:pos="4320"/>
        <w:tab w:val="right" w:pos="8640"/>
      </w:tabs>
    </w:pPr>
  </w:style>
  <w:style w:type="character" w:customStyle="1" w:styleId="HeaderChar">
    <w:name w:val="Header Char"/>
    <w:basedOn w:val="DefaultParagraphFont"/>
    <w:link w:val="Header"/>
    <w:uiPriority w:val="99"/>
    <w:rsid w:val="00353115"/>
    <w:rPr>
      <w:rFonts w:asciiTheme="majorHAnsi" w:eastAsiaTheme="majorEastAsia" w:hAnsiTheme="majorHAnsi" w:cstheme="majorBidi"/>
      <w:sz w:val="22"/>
      <w:szCs w:val="22"/>
    </w:rPr>
  </w:style>
  <w:style w:type="paragraph" w:styleId="Footer">
    <w:name w:val="footer"/>
    <w:basedOn w:val="Normal"/>
    <w:link w:val="FooterChar"/>
    <w:uiPriority w:val="99"/>
    <w:unhideWhenUsed/>
    <w:rsid w:val="00353115"/>
    <w:pPr>
      <w:tabs>
        <w:tab w:val="center" w:pos="4320"/>
        <w:tab w:val="right" w:pos="8640"/>
      </w:tabs>
    </w:pPr>
  </w:style>
  <w:style w:type="character" w:customStyle="1" w:styleId="FooterChar">
    <w:name w:val="Footer Char"/>
    <w:basedOn w:val="DefaultParagraphFont"/>
    <w:link w:val="Footer"/>
    <w:uiPriority w:val="99"/>
    <w:rsid w:val="00353115"/>
    <w:rPr>
      <w:rFonts w:asciiTheme="majorHAnsi" w:eastAsiaTheme="majorEastAsia" w:hAnsiTheme="majorHAnsi" w:cstheme="majorBidi"/>
      <w:sz w:val="22"/>
      <w:szCs w:val="22"/>
    </w:rPr>
  </w:style>
  <w:style w:type="table" w:styleId="LightShading-Accent1">
    <w:name w:val="Light Shading Accent 1"/>
    <w:basedOn w:val="TableNormal"/>
    <w:uiPriority w:val="60"/>
    <w:rsid w:val="00353115"/>
    <w:pPr>
      <w:spacing w:after="120" w:line="360" w:lineRule="auto"/>
    </w:pPr>
    <w:rPr>
      <w:rFonts w:asciiTheme="majorHAnsi" w:eastAsiaTheme="majorEastAsia" w:hAnsiTheme="majorHAnsi" w:cstheme="maj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353115"/>
  </w:style>
  <w:style w:type="paragraph" w:styleId="TOC1">
    <w:name w:val="toc 1"/>
    <w:basedOn w:val="Normal"/>
    <w:next w:val="Normal"/>
    <w:autoRedefine/>
    <w:uiPriority w:val="39"/>
    <w:unhideWhenUsed/>
    <w:rsid w:val="00D11E44"/>
    <w:pPr>
      <w:tabs>
        <w:tab w:val="left" w:pos="709"/>
        <w:tab w:val="left" w:pos="851"/>
        <w:tab w:val="right" w:leader="dot" w:pos="8290"/>
      </w:tabs>
      <w:spacing w:after="0" w:line="480" w:lineRule="auto"/>
      <w:jc w:val="both"/>
    </w:pPr>
    <w:rPr>
      <w:b/>
    </w:rPr>
  </w:style>
  <w:style w:type="paragraph" w:styleId="TOC2">
    <w:name w:val="toc 2"/>
    <w:basedOn w:val="Normal"/>
    <w:next w:val="Normal"/>
    <w:autoRedefine/>
    <w:uiPriority w:val="39"/>
    <w:unhideWhenUsed/>
    <w:rsid w:val="00353115"/>
    <w:pPr>
      <w:tabs>
        <w:tab w:val="right" w:leader="dot" w:pos="8290"/>
      </w:tabs>
      <w:ind w:left="720"/>
      <w:jc w:val="both"/>
    </w:pPr>
    <w:rPr>
      <w:noProof/>
    </w:rPr>
  </w:style>
  <w:style w:type="paragraph" w:styleId="TOC3">
    <w:name w:val="toc 3"/>
    <w:basedOn w:val="Normal"/>
    <w:next w:val="Normal"/>
    <w:autoRedefine/>
    <w:uiPriority w:val="39"/>
    <w:unhideWhenUsed/>
    <w:rsid w:val="00353115"/>
    <w:pPr>
      <w:ind w:left="480"/>
    </w:pPr>
  </w:style>
  <w:style w:type="paragraph" w:styleId="TOC4">
    <w:name w:val="toc 4"/>
    <w:basedOn w:val="Normal"/>
    <w:next w:val="Normal"/>
    <w:autoRedefine/>
    <w:uiPriority w:val="39"/>
    <w:unhideWhenUsed/>
    <w:rsid w:val="00353115"/>
    <w:pPr>
      <w:ind w:left="720"/>
    </w:pPr>
    <w:rPr>
      <w:sz w:val="20"/>
      <w:szCs w:val="20"/>
    </w:rPr>
  </w:style>
  <w:style w:type="paragraph" w:styleId="TOC5">
    <w:name w:val="toc 5"/>
    <w:basedOn w:val="Normal"/>
    <w:next w:val="Normal"/>
    <w:autoRedefine/>
    <w:uiPriority w:val="39"/>
    <w:unhideWhenUsed/>
    <w:rsid w:val="00353115"/>
    <w:pPr>
      <w:ind w:left="960"/>
    </w:pPr>
    <w:rPr>
      <w:sz w:val="20"/>
      <w:szCs w:val="20"/>
    </w:rPr>
  </w:style>
  <w:style w:type="paragraph" w:styleId="TOC6">
    <w:name w:val="toc 6"/>
    <w:basedOn w:val="Normal"/>
    <w:next w:val="Normal"/>
    <w:autoRedefine/>
    <w:uiPriority w:val="39"/>
    <w:unhideWhenUsed/>
    <w:rsid w:val="00353115"/>
    <w:pPr>
      <w:ind w:left="1200"/>
    </w:pPr>
    <w:rPr>
      <w:sz w:val="20"/>
      <w:szCs w:val="20"/>
    </w:rPr>
  </w:style>
  <w:style w:type="paragraph" w:styleId="TOC7">
    <w:name w:val="toc 7"/>
    <w:basedOn w:val="Normal"/>
    <w:next w:val="Normal"/>
    <w:autoRedefine/>
    <w:uiPriority w:val="39"/>
    <w:unhideWhenUsed/>
    <w:rsid w:val="00353115"/>
    <w:pPr>
      <w:ind w:left="1440"/>
    </w:pPr>
    <w:rPr>
      <w:sz w:val="20"/>
      <w:szCs w:val="20"/>
    </w:rPr>
  </w:style>
  <w:style w:type="paragraph" w:styleId="TOC8">
    <w:name w:val="toc 8"/>
    <w:basedOn w:val="Normal"/>
    <w:next w:val="Normal"/>
    <w:autoRedefine/>
    <w:uiPriority w:val="39"/>
    <w:unhideWhenUsed/>
    <w:rsid w:val="00353115"/>
    <w:pPr>
      <w:ind w:left="1680"/>
    </w:pPr>
    <w:rPr>
      <w:sz w:val="20"/>
      <w:szCs w:val="20"/>
    </w:rPr>
  </w:style>
  <w:style w:type="paragraph" w:styleId="TOC9">
    <w:name w:val="toc 9"/>
    <w:basedOn w:val="Normal"/>
    <w:next w:val="Normal"/>
    <w:autoRedefine/>
    <w:uiPriority w:val="39"/>
    <w:unhideWhenUsed/>
    <w:rsid w:val="00353115"/>
    <w:pPr>
      <w:ind w:left="1920"/>
    </w:pPr>
    <w:rPr>
      <w:sz w:val="20"/>
      <w:szCs w:val="20"/>
    </w:rPr>
  </w:style>
  <w:style w:type="paragraph" w:styleId="Caption">
    <w:name w:val="caption"/>
    <w:basedOn w:val="Normal"/>
    <w:next w:val="Normal"/>
    <w:uiPriority w:val="35"/>
    <w:semiHidden/>
    <w:unhideWhenUsed/>
    <w:qFormat/>
    <w:rsid w:val="00353115"/>
    <w:rPr>
      <w:caps/>
      <w:spacing w:val="10"/>
      <w:sz w:val="18"/>
      <w:szCs w:val="18"/>
    </w:rPr>
  </w:style>
  <w:style w:type="paragraph" w:styleId="Title">
    <w:name w:val="Title"/>
    <w:basedOn w:val="Normal"/>
    <w:next w:val="Normal"/>
    <w:link w:val="TitleChar"/>
    <w:uiPriority w:val="10"/>
    <w:qFormat/>
    <w:rsid w:val="0035311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53115"/>
    <w:rPr>
      <w:rFonts w:asciiTheme="majorHAnsi" w:eastAsiaTheme="majorEastAsia" w:hAnsiTheme="majorHAnsi"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35311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53115"/>
    <w:rPr>
      <w:rFonts w:asciiTheme="majorHAnsi" w:eastAsiaTheme="majorEastAsia" w:hAnsiTheme="majorHAnsi" w:cstheme="majorBidi"/>
      <w:caps/>
      <w:spacing w:val="20"/>
      <w:sz w:val="18"/>
      <w:szCs w:val="18"/>
    </w:rPr>
  </w:style>
  <w:style w:type="character" w:styleId="Strong">
    <w:name w:val="Strong"/>
    <w:uiPriority w:val="22"/>
    <w:qFormat/>
    <w:rsid w:val="00353115"/>
    <w:rPr>
      <w:b/>
      <w:bCs/>
      <w:color w:val="943634" w:themeColor="accent2" w:themeShade="BF"/>
      <w:spacing w:val="5"/>
    </w:rPr>
  </w:style>
  <w:style w:type="character" w:styleId="Emphasis">
    <w:name w:val="Emphasis"/>
    <w:uiPriority w:val="20"/>
    <w:qFormat/>
    <w:rsid w:val="00353115"/>
    <w:rPr>
      <w:caps/>
      <w:spacing w:val="5"/>
      <w:sz w:val="20"/>
      <w:szCs w:val="20"/>
    </w:rPr>
  </w:style>
  <w:style w:type="paragraph" w:styleId="NoSpacing">
    <w:name w:val="No Spacing"/>
    <w:basedOn w:val="Normal"/>
    <w:link w:val="NoSpacingChar"/>
    <w:uiPriority w:val="1"/>
    <w:qFormat/>
    <w:rsid w:val="00353115"/>
    <w:pPr>
      <w:spacing w:after="0" w:line="240" w:lineRule="auto"/>
    </w:pPr>
  </w:style>
  <w:style w:type="character" w:customStyle="1" w:styleId="NoSpacingChar">
    <w:name w:val="No Spacing Char"/>
    <w:basedOn w:val="DefaultParagraphFont"/>
    <w:link w:val="NoSpacing"/>
    <w:uiPriority w:val="1"/>
    <w:rsid w:val="00353115"/>
    <w:rPr>
      <w:rFonts w:asciiTheme="majorHAnsi" w:eastAsiaTheme="majorEastAsia" w:hAnsiTheme="majorHAnsi" w:cstheme="majorBidi"/>
      <w:sz w:val="22"/>
      <w:szCs w:val="22"/>
    </w:rPr>
  </w:style>
  <w:style w:type="paragraph" w:styleId="Quote">
    <w:name w:val="Quote"/>
    <w:basedOn w:val="Normal"/>
    <w:next w:val="Normal"/>
    <w:link w:val="QuoteChar"/>
    <w:uiPriority w:val="29"/>
    <w:qFormat/>
    <w:rsid w:val="00353115"/>
    <w:rPr>
      <w:i/>
      <w:iCs/>
    </w:rPr>
  </w:style>
  <w:style w:type="character" w:customStyle="1" w:styleId="QuoteChar">
    <w:name w:val="Quote Char"/>
    <w:basedOn w:val="DefaultParagraphFont"/>
    <w:link w:val="Quote"/>
    <w:uiPriority w:val="29"/>
    <w:rsid w:val="00353115"/>
    <w:rPr>
      <w:rFonts w:asciiTheme="majorHAnsi" w:eastAsiaTheme="majorEastAsia" w:hAnsiTheme="majorHAnsi" w:cstheme="majorBidi"/>
      <w:i/>
      <w:iCs/>
      <w:sz w:val="22"/>
      <w:szCs w:val="22"/>
    </w:rPr>
  </w:style>
  <w:style w:type="paragraph" w:styleId="IntenseQuote">
    <w:name w:val="Intense Quote"/>
    <w:basedOn w:val="Normal"/>
    <w:next w:val="Normal"/>
    <w:link w:val="IntenseQuoteChar"/>
    <w:uiPriority w:val="30"/>
    <w:qFormat/>
    <w:rsid w:val="0035311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53115"/>
    <w:rPr>
      <w:rFonts w:asciiTheme="majorHAnsi" w:eastAsiaTheme="majorEastAsia" w:hAnsiTheme="majorHAnsi" w:cstheme="majorBidi"/>
      <w:caps/>
      <w:color w:val="622423" w:themeColor="accent2" w:themeShade="7F"/>
      <w:spacing w:val="5"/>
      <w:sz w:val="20"/>
      <w:szCs w:val="20"/>
    </w:rPr>
  </w:style>
  <w:style w:type="character" w:styleId="SubtleEmphasis">
    <w:name w:val="Subtle Emphasis"/>
    <w:uiPriority w:val="19"/>
    <w:qFormat/>
    <w:rsid w:val="00353115"/>
    <w:rPr>
      <w:i/>
      <w:iCs/>
    </w:rPr>
  </w:style>
  <w:style w:type="character" w:styleId="IntenseEmphasis">
    <w:name w:val="Intense Emphasis"/>
    <w:uiPriority w:val="21"/>
    <w:qFormat/>
    <w:rsid w:val="00353115"/>
    <w:rPr>
      <w:i/>
      <w:iCs/>
      <w:caps/>
      <w:spacing w:val="10"/>
      <w:sz w:val="20"/>
      <w:szCs w:val="20"/>
    </w:rPr>
  </w:style>
  <w:style w:type="character" w:styleId="SubtleReference">
    <w:name w:val="Subtle Reference"/>
    <w:basedOn w:val="DefaultParagraphFont"/>
    <w:uiPriority w:val="31"/>
    <w:qFormat/>
    <w:rsid w:val="0035311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5311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5311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53115"/>
    <w:pPr>
      <w:outlineLvl w:val="9"/>
    </w:pPr>
    <w:rPr>
      <w:lang w:bidi="en-US"/>
    </w:rPr>
  </w:style>
  <w:style w:type="table" w:styleId="TableGrid">
    <w:name w:val="Table Grid"/>
    <w:basedOn w:val="TableNormal"/>
    <w:uiPriority w:val="59"/>
    <w:rsid w:val="00353115"/>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115"/>
    <w:rPr>
      <w:rFonts w:asciiTheme="majorHAnsi" w:eastAsiaTheme="majorEastAsia" w:hAnsiTheme="majorHAnsi" w:cstheme="majorBidi"/>
      <w:sz w:val="22"/>
      <w:szCs w:val="22"/>
    </w:rPr>
  </w:style>
  <w:style w:type="paragraph" w:styleId="DocumentMap">
    <w:name w:val="Document Map"/>
    <w:basedOn w:val="Normal"/>
    <w:link w:val="DocumentMapChar"/>
    <w:uiPriority w:val="99"/>
    <w:semiHidden/>
    <w:unhideWhenUsed/>
    <w:rsid w:val="0035311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53115"/>
    <w:rPr>
      <w:rFonts w:ascii="Times New Roman" w:eastAsiaTheme="majorEastAsia" w:hAnsi="Times New Roman" w:cs="Times New Roman"/>
    </w:rPr>
  </w:style>
  <w:style w:type="character" w:customStyle="1" w:styleId="apple-converted-space">
    <w:name w:val="apple-converted-space"/>
    <w:basedOn w:val="DefaultParagraphFont"/>
    <w:rsid w:val="00031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23799">
      <w:bodyDiv w:val="1"/>
      <w:marLeft w:val="0"/>
      <w:marRight w:val="0"/>
      <w:marTop w:val="0"/>
      <w:marBottom w:val="0"/>
      <w:divBdr>
        <w:top w:val="none" w:sz="0" w:space="0" w:color="auto"/>
        <w:left w:val="none" w:sz="0" w:space="0" w:color="auto"/>
        <w:bottom w:val="none" w:sz="0" w:space="0" w:color="auto"/>
        <w:right w:val="none" w:sz="0" w:space="0" w:color="auto"/>
      </w:divBdr>
    </w:div>
    <w:div w:id="391738065">
      <w:bodyDiv w:val="1"/>
      <w:marLeft w:val="0"/>
      <w:marRight w:val="0"/>
      <w:marTop w:val="0"/>
      <w:marBottom w:val="0"/>
      <w:divBdr>
        <w:top w:val="none" w:sz="0" w:space="0" w:color="auto"/>
        <w:left w:val="none" w:sz="0" w:space="0" w:color="auto"/>
        <w:bottom w:val="none" w:sz="0" w:space="0" w:color="auto"/>
        <w:right w:val="none" w:sz="0" w:space="0" w:color="auto"/>
      </w:divBdr>
    </w:div>
    <w:div w:id="485587938">
      <w:bodyDiv w:val="1"/>
      <w:marLeft w:val="0"/>
      <w:marRight w:val="0"/>
      <w:marTop w:val="0"/>
      <w:marBottom w:val="0"/>
      <w:divBdr>
        <w:top w:val="none" w:sz="0" w:space="0" w:color="auto"/>
        <w:left w:val="none" w:sz="0" w:space="0" w:color="auto"/>
        <w:bottom w:val="none" w:sz="0" w:space="0" w:color="auto"/>
        <w:right w:val="none" w:sz="0" w:space="0" w:color="auto"/>
      </w:divBdr>
      <w:divsChild>
        <w:div w:id="676424546">
          <w:marLeft w:val="0"/>
          <w:marRight w:val="0"/>
          <w:marTop w:val="0"/>
          <w:marBottom w:val="0"/>
          <w:divBdr>
            <w:top w:val="none" w:sz="0" w:space="0" w:color="auto"/>
            <w:left w:val="none" w:sz="0" w:space="0" w:color="auto"/>
            <w:bottom w:val="none" w:sz="0" w:space="0" w:color="auto"/>
            <w:right w:val="none" w:sz="0" w:space="0" w:color="auto"/>
          </w:divBdr>
        </w:div>
        <w:div w:id="993684177">
          <w:marLeft w:val="0"/>
          <w:marRight w:val="0"/>
          <w:marTop w:val="0"/>
          <w:marBottom w:val="0"/>
          <w:divBdr>
            <w:top w:val="none" w:sz="0" w:space="0" w:color="auto"/>
            <w:left w:val="none" w:sz="0" w:space="0" w:color="auto"/>
            <w:bottom w:val="none" w:sz="0" w:space="0" w:color="auto"/>
            <w:right w:val="none" w:sz="0" w:space="0" w:color="auto"/>
          </w:divBdr>
        </w:div>
        <w:div w:id="1838885051">
          <w:marLeft w:val="0"/>
          <w:marRight w:val="0"/>
          <w:marTop w:val="0"/>
          <w:marBottom w:val="0"/>
          <w:divBdr>
            <w:top w:val="none" w:sz="0" w:space="0" w:color="auto"/>
            <w:left w:val="none" w:sz="0" w:space="0" w:color="auto"/>
            <w:bottom w:val="none" w:sz="0" w:space="0" w:color="auto"/>
            <w:right w:val="none" w:sz="0" w:space="0" w:color="auto"/>
          </w:divBdr>
        </w:div>
      </w:divsChild>
    </w:div>
    <w:div w:id="987518944">
      <w:bodyDiv w:val="1"/>
      <w:marLeft w:val="0"/>
      <w:marRight w:val="0"/>
      <w:marTop w:val="0"/>
      <w:marBottom w:val="0"/>
      <w:divBdr>
        <w:top w:val="none" w:sz="0" w:space="0" w:color="auto"/>
        <w:left w:val="none" w:sz="0" w:space="0" w:color="auto"/>
        <w:bottom w:val="none" w:sz="0" w:space="0" w:color="auto"/>
        <w:right w:val="none" w:sz="0" w:space="0" w:color="auto"/>
      </w:divBdr>
    </w:div>
    <w:div w:id="1142504901">
      <w:bodyDiv w:val="1"/>
      <w:marLeft w:val="0"/>
      <w:marRight w:val="0"/>
      <w:marTop w:val="0"/>
      <w:marBottom w:val="0"/>
      <w:divBdr>
        <w:top w:val="none" w:sz="0" w:space="0" w:color="auto"/>
        <w:left w:val="none" w:sz="0" w:space="0" w:color="auto"/>
        <w:bottom w:val="none" w:sz="0" w:space="0" w:color="auto"/>
        <w:right w:val="none" w:sz="0" w:space="0" w:color="auto"/>
      </w:divBdr>
    </w:div>
    <w:div w:id="1162548149">
      <w:bodyDiv w:val="1"/>
      <w:marLeft w:val="0"/>
      <w:marRight w:val="0"/>
      <w:marTop w:val="0"/>
      <w:marBottom w:val="0"/>
      <w:divBdr>
        <w:top w:val="none" w:sz="0" w:space="0" w:color="auto"/>
        <w:left w:val="none" w:sz="0" w:space="0" w:color="auto"/>
        <w:bottom w:val="none" w:sz="0" w:space="0" w:color="auto"/>
        <w:right w:val="none" w:sz="0" w:space="0" w:color="auto"/>
      </w:divBdr>
    </w:div>
    <w:div w:id="1237664225">
      <w:bodyDiv w:val="1"/>
      <w:marLeft w:val="0"/>
      <w:marRight w:val="0"/>
      <w:marTop w:val="0"/>
      <w:marBottom w:val="0"/>
      <w:divBdr>
        <w:top w:val="none" w:sz="0" w:space="0" w:color="auto"/>
        <w:left w:val="none" w:sz="0" w:space="0" w:color="auto"/>
        <w:bottom w:val="none" w:sz="0" w:space="0" w:color="auto"/>
        <w:right w:val="none" w:sz="0" w:space="0" w:color="auto"/>
      </w:divBdr>
    </w:div>
    <w:div w:id="1450856872">
      <w:bodyDiv w:val="1"/>
      <w:marLeft w:val="0"/>
      <w:marRight w:val="0"/>
      <w:marTop w:val="0"/>
      <w:marBottom w:val="0"/>
      <w:divBdr>
        <w:top w:val="none" w:sz="0" w:space="0" w:color="auto"/>
        <w:left w:val="none" w:sz="0" w:space="0" w:color="auto"/>
        <w:bottom w:val="none" w:sz="0" w:space="0" w:color="auto"/>
        <w:right w:val="none" w:sz="0" w:space="0" w:color="auto"/>
      </w:divBdr>
    </w:div>
    <w:div w:id="1761104628">
      <w:bodyDiv w:val="1"/>
      <w:marLeft w:val="0"/>
      <w:marRight w:val="0"/>
      <w:marTop w:val="0"/>
      <w:marBottom w:val="0"/>
      <w:divBdr>
        <w:top w:val="none" w:sz="0" w:space="0" w:color="auto"/>
        <w:left w:val="none" w:sz="0" w:space="0" w:color="auto"/>
        <w:bottom w:val="none" w:sz="0" w:space="0" w:color="auto"/>
        <w:right w:val="none" w:sz="0" w:space="0" w:color="auto"/>
      </w:divBdr>
    </w:div>
    <w:div w:id="1953397205">
      <w:bodyDiv w:val="1"/>
      <w:marLeft w:val="0"/>
      <w:marRight w:val="0"/>
      <w:marTop w:val="0"/>
      <w:marBottom w:val="0"/>
      <w:divBdr>
        <w:top w:val="none" w:sz="0" w:space="0" w:color="auto"/>
        <w:left w:val="none" w:sz="0" w:space="0" w:color="auto"/>
        <w:bottom w:val="none" w:sz="0" w:space="0" w:color="auto"/>
        <w:right w:val="none" w:sz="0" w:space="0" w:color="auto"/>
      </w:divBdr>
    </w:div>
    <w:div w:id="2085372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5DACDE-F908-49E8-A662-FCD83B07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RCoA</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Alexandra Brent</cp:lastModifiedBy>
  <cp:revision>2</cp:revision>
  <dcterms:created xsi:type="dcterms:W3CDTF">2017-11-24T15:48:00Z</dcterms:created>
  <dcterms:modified xsi:type="dcterms:W3CDTF">2017-11-24T15:48:00Z</dcterms:modified>
</cp:coreProperties>
</file>