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The ‘homepage’ content includes links to a couple of documents which I have also attached.</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The ‘for patients’ content is still being drafted.</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 xml:space="preserve">The ‘about us’ content is partly complete. We would like the Project Team named with their bios and photos. We have some of the bios already and I’ve attached the photos we have as well. For the Clinical Reference </w:t>
      </w:r>
      <w:proofErr w:type="gramStart"/>
      <w:r w:rsidRPr="00EE44E4">
        <w:rPr>
          <w:rFonts w:ascii="Century Gothic" w:eastAsia="Times New Roman" w:hAnsi="Century Gothic" w:cs="Calibri"/>
          <w:color w:val="222222"/>
          <w:sz w:val="20"/>
          <w:szCs w:val="20"/>
          <w:lang w:eastAsia="en-GB"/>
        </w:rPr>
        <w:t>Group</w:t>
      </w:r>
      <w:proofErr w:type="gramEnd"/>
      <w:r w:rsidRPr="00EE44E4">
        <w:rPr>
          <w:rFonts w:ascii="Century Gothic" w:eastAsia="Times New Roman" w:hAnsi="Century Gothic" w:cs="Calibri"/>
          <w:color w:val="222222"/>
          <w:sz w:val="20"/>
          <w:szCs w:val="20"/>
          <w:lang w:eastAsia="en-GB"/>
        </w:rPr>
        <w:t xml:space="preserve"> we will simply display their names and who they are representing for now. I’ve put the content into a table in the draft document but we wouldn’t want it displayed in a table on the webpage.</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The ‘headlines’ page content is basically ready.</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On the ‘written resources’ page will be a list of documents which I will send you in a separate email.  </w:t>
      </w:r>
      <w:proofErr w:type="spellStart"/>
      <w:r w:rsidRPr="00EE44E4">
        <w:rPr>
          <w:rFonts w:ascii="Century Gothic" w:eastAsia="Times New Roman" w:hAnsi="Century Gothic" w:cs="Calibri"/>
          <w:color w:val="222222"/>
          <w:sz w:val="20"/>
          <w:szCs w:val="20"/>
          <w:lang w:eastAsia="en-GB"/>
        </w:rPr>
        <w:t>Ramani</w:t>
      </w:r>
      <w:proofErr w:type="spellEnd"/>
      <w:r w:rsidRPr="00EE44E4">
        <w:rPr>
          <w:rFonts w:ascii="Century Gothic" w:eastAsia="Times New Roman" w:hAnsi="Century Gothic" w:cs="Calibri"/>
          <w:color w:val="222222"/>
          <w:sz w:val="20"/>
          <w:szCs w:val="20"/>
          <w:lang w:eastAsia="en-GB"/>
        </w:rPr>
        <w:t xml:space="preserve"> would also like a drop down menu of all the site Leads and the ability to contact them (without seeing their email addresses), as is included on the NELA website.</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We do not yet have content for the ‘video resources’ page.</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The ‘online resources’ page will consist of the included links, short descriptions and logos (where possible). If we could make the PRISM link highlighted as the predominant resource that would be great.</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We should have the ‘FAQs’ ready to go soon.</w:t>
      </w:r>
    </w:p>
    <w:p w:rsidR="00EE44E4" w:rsidRPr="00EE44E4" w:rsidRDefault="00EE44E4" w:rsidP="00EE44E4">
      <w:pPr>
        <w:pStyle w:val="ListParagraph"/>
        <w:numPr>
          <w:ilvl w:val="0"/>
          <w:numId w:val="1"/>
        </w:numPr>
        <w:shd w:val="clear" w:color="auto" w:fill="FFFFFF"/>
        <w:spacing w:before="240" w:after="240" w:line="240" w:lineRule="auto"/>
        <w:ind w:left="357" w:hanging="357"/>
        <w:contextualSpacing w:val="0"/>
        <w:rPr>
          <w:rFonts w:ascii="Calibri" w:eastAsia="Times New Roman" w:hAnsi="Calibri" w:cs="Calibri"/>
          <w:color w:val="222222"/>
          <w:lang w:eastAsia="en-GB"/>
        </w:rPr>
      </w:pPr>
      <w:r w:rsidRPr="00EE44E4">
        <w:rPr>
          <w:rFonts w:ascii="Century Gothic" w:eastAsia="Times New Roman" w:hAnsi="Century Gothic" w:cs="Calibri"/>
          <w:color w:val="222222"/>
          <w:sz w:val="20"/>
          <w:szCs w:val="20"/>
          <w:lang w:eastAsia="en-GB"/>
        </w:rPr>
        <w:t>On the ‘contact page’ would it be possible to have a query box linking to the </w:t>
      </w:r>
      <w:hyperlink r:id="rId5" w:tgtFrame="_blank" w:history="1">
        <w:r w:rsidRPr="00EE44E4">
          <w:rPr>
            <w:rFonts w:ascii="Century Gothic" w:eastAsia="Times New Roman" w:hAnsi="Century Gothic" w:cs="Calibri"/>
            <w:color w:val="1155CC"/>
            <w:sz w:val="20"/>
            <w:szCs w:val="20"/>
            <w:u w:val="single"/>
            <w:lang w:eastAsia="en-GB"/>
          </w:rPr>
          <w:t>pqip@rcoa.ac.uk</w:t>
        </w:r>
      </w:hyperlink>
      <w:r w:rsidRPr="00EE44E4">
        <w:rPr>
          <w:rFonts w:ascii="Century Gothic" w:eastAsia="Times New Roman" w:hAnsi="Century Gothic" w:cs="Calibri"/>
          <w:color w:val="222222"/>
          <w:sz w:val="20"/>
          <w:szCs w:val="20"/>
          <w:lang w:eastAsia="en-GB"/>
        </w:rPr>
        <w:t> inbox?</w:t>
      </w:r>
    </w:p>
    <w:p w:rsidR="006B0683" w:rsidRDefault="00EE44E4">
      <w:bookmarkStart w:id="0" w:name="_GoBack"/>
      <w:bookmarkEnd w:id="0"/>
    </w:p>
    <w:sectPr w:rsidR="006B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2778"/>
    <w:multiLevelType w:val="hybridMultilevel"/>
    <w:tmpl w:val="C846E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4"/>
    <w:rsid w:val="007867AA"/>
    <w:rsid w:val="00CC4519"/>
    <w:rsid w:val="00EE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CB23-C76F-40B8-A943-5E3D685B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4E4"/>
  </w:style>
  <w:style w:type="character" w:styleId="Hyperlink">
    <w:name w:val="Hyperlink"/>
    <w:basedOn w:val="DefaultParagraphFont"/>
    <w:uiPriority w:val="99"/>
    <w:semiHidden/>
    <w:unhideWhenUsed/>
    <w:rsid w:val="00EE44E4"/>
    <w:rPr>
      <w:color w:val="0000FF"/>
      <w:u w:val="single"/>
    </w:rPr>
  </w:style>
  <w:style w:type="paragraph" w:styleId="ListParagraph">
    <w:name w:val="List Paragraph"/>
    <w:basedOn w:val="Normal"/>
    <w:uiPriority w:val="34"/>
    <w:qFormat/>
    <w:rsid w:val="00EE44E4"/>
    <w:pPr>
      <w:ind w:left="720"/>
      <w:contextualSpacing/>
    </w:pPr>
  </w:style>
  <w:style w:type="paragraph" w:styleId="BalloonText">
    <w:name w:val="Balloon Text"/>
    <w:basedOn w:val="Normal"/>
    <w:link w:val="BalloonTextChar"/>
    <w:uiPriority w:val="99"/>
    <w:semiHidden/>
    <w:unhideWhenUsed/>
    <w:rsid w:val="00EE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qip@rco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Comish</dc:creator>
  <cp:keywords/>
  <dc:description/>
  <cp:lastModifiedBy>Jake Comish</cp:lastModifiedBy>
  <cp:revision>1</cp:revision>
  <cp:lastPrinted>2016-08-23T09:49:00Z</cp:lastPrinted>
  <dcterms:created xsi:type="dcterms:W3CDTF">2016-08-23T09:48:00Z</dcterms:created>
  <dcterms:modified xsi:type="dcterms:W3CDTF">2016-08-23T09:49:00Z</dcterms:modified>
</cp:coreProperties>
</file>