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DC4E" w14:textId="77777777"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14:paraId="68095D85" w14:textId="77777777" w:rsidR="00D56B5D" w:rsidRPr="003D194F" w:rsidRDefault="00D56B5D"/>
    <w:p w14:paraId="4A55B891" w14:textId="77777777"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14:paraId="5596792D" w14:textId="77777777"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14:paraId="08B39FC6" w14:textId="77777777"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14:paraId="6E051C09" w14:textId="77777777"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14:paraId="55116C72" w14:textId="77777777"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187A2FE7" w14:textId="77777777"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14:paraId="228C6645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14:paraId="7F3C2520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14:paraId="41694871" w14:textId="77777777"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14:paraId="7F0CEECA" w14:textId="77777777" w:rsidR="00D56B5D" w:rsidRPr="003D194F" w:rsidRDefault="00D56B5D"/>
    <w:p w14:paraId="2E31B01F" w14:textId="77777777"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14:paraId="433E6F1A" w14:textId="77777777"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 w14:paraId="67B301C8" w14:textId="77777777">
        <w:trPr>
          <w:cantSplit/>
        </w:trPr>
        <w:tc>
          <w:tcPr>
            <w:tcW w:w="3936" w:type="dxa"/>
          </w:tcPr>
          <w:p w14:paraId="4D390A1E" w14:textId="77777777"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14:paraId="2045FA4A" w14:textId="77777777" w:rsidR="00D56B5D" w:rsidRPr="003D194F" w:rsidRDefault="00D56B5D"/>
        </w:tc>
        <w:tc>
          <w:tcPr>
            <w:tcW w:w="5953" w:type="dxa"/>
          </w:tcPr>
          <w:p w14:paraId="156BE814" w14:textId="1907C587" w:rsidR="00360849" w:rsidRPr="003D194F" w:rsidRDefault="00360849">
            <w:r>
              <w:t>Improving perioperative care through the use of quality data: Patient Study of the Perioperative Quality Improvement Programme</w:t>
            </w:r>
          </w:p>
        </w:tc>
      </w:tr>
      <w:tr w:rsidR="00D56B5D" w:rsidRPr="003D194F" w14:paraId="42248A80" w14:textId="77777777">
        <w:tc>
          <w:tcPr>
            <w:tcW w:w="3936" w:type="dxa"/>
          </w:tcPr>
          <w:p w14:paraId="5958508A" w14:textId="77777777"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14:paraId="2C1693C7" w14:textId="77777777"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930045E" w14:textId="77777777" w:rsidR="00D56B5D" w:rsidRPr="003D194F" w:rsidRDefault="00360849">
            <w:r>
              <w:t>215928</w:t>
            </w:r>
          </w:p>
        </w:tc>
      </w:tr>
      <w:tr w:rsidR="00E56191" w:rsidRPr="003D194F" w14:paraId="4CA1771D" w14:textId="77777777">
        <w:tc>
          <w:tcPr>
            <w:tcW w:w="3936" w:type="dxa"/>
          </w:tcPr>
          <w:p w14:paraId="0EE23030" w14:textId="77777777"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14:paraId="165F5331" w14:textId="77777777" w:rsidR="003D194F" w:rsidRPr="003D194F" w:rsidRDefault="003D194F" w:rsidP="003D194F"/>
        </w:tc>
        <w:tc>
          <w:tcPr>
            <w:tcW w:w="5953" w:type="dxa"/>
          </w:tcPr>
          <w:p w14:paraId="620749A7" w14:textId="77777777" w:rsidR="00E56191" w:rsidRPr="003D194F" w:rsidRDefault="00E56191"/>
        </w:tc>
      </w:tr>
      <w:tr w:rsidR="00E56191" w:rsidRPr="003D194F" w14:paraId="35D566CA" w14:textId="77777777">
        <w:tc>
          <w:tcPr>
            <w:tcW w:w="3936" w:type="dxa"/>
          </w:tcPr>
          <w:p w14:paraId="69637F81" w14:textId="77777777"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14:paraId="291F6E40" w14:textId="7821B4F0" w:rsidR="00E56191" w:rsidRPr="003D194F" w:rsidRDefault="0093691E">
            <w:r>
              <w:t>01/12/2016</w:t>
            </w:r>
          </w:p>
        </w:tc>
      </w:tr>
      <w:tr w:rsidR="00D56B5D" w:rsidRPr="003D194F" w14:paraId="4B8DD15F" w14:textId="77777777">
        <w:tc>
          <w:tcPr>
            <w:tcW w:w="9889" w:type="dxa"/>
            <w:gridSpan w:val="2"/>
          </w:tcPr>
          <w:p w14:paraId="56D52F8B" w14:textId="77777777"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 w14:paraId="32AA3DAC" w14:textId="77777777">
        <w:tc>
          <w:tcPr>
            <w:tcW w:w="3936" w:type="dxa"/>
          </w:tcPr>
          <w:p w14:paraId="1AA5F63E" w14:textId="77777777"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14:paraId="6BE45BFF" w14:textId="2BD4F764" w:rsidR="00D56B5D" w:rsidRPr="003D194F" w:rsidRDefault="004B79FD">
            <w:r>
              <w:t>Dr Suneetha Ramani Moonesinghe</w:t>
            </w:r>
          </w:p>
        </w:tc>
      </w:tr>
      <w:tr w:rsidR="00D56B5D" w:rsidRPr="003D194F" w14:paraId="1921B2FC" w14:textId="77777777">
        <w:tc>
          <w:tcPr>
            <w:tcW w:w="3936" w:type="dxa"/>
          </w:tcPr>
          <w:p w14:paraId="480CC906" w14:textId="77777777"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14:paraId="73543E7A" w14:textId="017F8793" w:rsidR="00D56B5D" w:rsidRPr="003D194F" w:rsidRDefault="004B79FD">
            <w:r>
              <w:t>Anaesthetics Department, Podium 3, Maple Link corridor, University College Hospital</w:t>
            </w:r>
          </w:p>
          <w:p w14:paraId="01EDC16A" w14:textId="1480D252" w:rsidR="00D56B5D" w:rsidRPr="003D194F" w:rsidRDefault="004B79FD">
            <w:r>
              <w:t>235 Euston Road</w:t>
            </w:r>
          </w:p>
        </w:tc>
      </w:tr>
      <w:tr w:rsidR="00D56B5D" w:rsidRPr="003D194F" w14:paraId="00D112D3" w14:textId="77777777">
        <w:tc>
          <w:tcPr>
            <w:tcW w:w="3936" w:type="dxa"/>
          </w:tcPr>
          <w:p w14:paraId="3CDC3F39" w14:textId="77777777"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14:paraId="687237BC" w14:textId="2D1144F2" w:rsidR="00D56B5D" w:rsidRPr="003D194F" w:rsidRDefault="004B79FD">
            <w:r>
              <w:t>NW1 2BU</w:t>
            </w:r>
          </w:p>
        </w:tc>
      </w:tr>
      <w:tr w:rsidR="00D56B5D" w:rsidRPr="003D194F" w14:paraId="415894C0" w14:textId="77777777">
        <w:tc>
          <w:tcPr>
            <w:tcW w:w="3936" w:type="dxa"/>
          </w:tcPr>
          <w:p w14:paraId="6FCBCEDD" w14:textId="77777777"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14:paraId="78CBE68D" w14:textId="0A8EBCE4" w:rsidR="00D56B5D" w:rsidRPr="003D194F" w:rsidRDefault="004B79FD">
            <w:r>
              <w:t>07956620717</w:t>
            </w:r>
          </w:p>
        </w:tc>
      </w:tr>
      <w:tr w:rsidR="00D56B5D" w:rsidRPr="003D194F" w14:paraId="70F3B295" w14:textId="77777777">
        <w:tc>
          <w:tcPr>
            <w:tcW w:w="3936" w:type="dxa"/>
          </w:tcPr>
          <w:p w14:paraId="7E4F6862" w14:textId="77777777"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14:paraId="47646140" w14:textId="4433F9ED" w:rsidR="00D56B5D" w:rsidRPr="003D194F" w:rsidRDefault="004B79FD">
            <w:r>
              <w:t>ramani.moonesinghe@nhs.net</w:t>
            </w:r>
          </w:p>
        </w:tc>
      </w:tr>
      <w:tr w:rsidR="00D56B5D" w:rsidRPr="003D194F" w14:paraId="41CF25F5" w14:textId="77777777">
        <w:tc>
          <w:tcPr>
            <w:tcW w:w="9889" w:type="dxa"/>
            <w:gridSpan w:val="2"/>
          </w:tcPr>
          <w:p w14:paraId="5016F244" w14:textId="77777777" w:rsidR="00D56B5D" w:rsidRPr="003D194F" w:rsidRDefault="00D56B5D">
            <w:pPr>
              <w:rPr>
                <w:b/>
                <w:bCs/>
              </w:rPr>
            </w:pPr>
          </w:p>
          <w:p w14:paraId="1B590986" w14:textId="77777777"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 w14:paraId="339F9B7E" w14:textId="77777777">
        <w:tc>
          <w:tcPr>
            <w:tcW w:w="3936" w:type="dxa"/>
          </w:tcPr>
          <w:p w14:paraId="42EFFE65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14:paraId="0BFF5318" w14:textId="77777777" w:rsidR="00D56B5D" w:rsidRPr="003D194F" w:rsidRDefault="00360849">
            <w:r>
              <w:t>Suzanne Emerton</w:t>
            </w:r>
          </w:p>
          <w:p w14:paraId="5D23707F" w14:textId="77777777" w:rsidR="00D56B5D" w:rsidRPr="003D194F" w:rsidRDefault="00D56B5D"/>
        </w:tc>
      </w:tr>
      <w:tr w:rsidR="00D56B5D" w:rsidRPr="003D194F" w14:paraId="2E402F3C" w14:textId="77777777">
        <w:tc>
          <w:tcPr>
            <w:tcW w:w="3936" w:type="dxa"/>
          </w:tcPr>
          <w:p w14:paraId="0D1D0512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14:paraId="2D584447" w14:textId="77777777" w:rsidR="00D56B5D" w:rsidRPr="003D194F" w:rsidRDefault="00360849">
            <w:r>
              <w:t>randd@uclh.nhs.uk</w:t>
            </w:r>
          </w:p>
        </w:tc>
      </w:tr>
      <w:tr w:rsidR="00D56B5D" w:rsidRPr="003D194F" w14:paraId="17DCF619" w14:textId="77777777">
        <w:tc>
          <w:tcPr>
            <w:tcW w:w="3936" w:type="dxa"/>
          </w:tcPr>
          <w:p w14:paraId="6F60E9A9" w14:textId="77777777"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14:paraId="73F0E291" w14:textId="77777777"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7B30BD59" w14:textId="77777777" w:rsidR="00D56B5D" w:rsidRPr="003D194F" w:rsidRDefault="00D56B5D"/>
        </w:tc>
      </w:tr>
      <w:tr w:rsidR="00D56B5D" w:rsidRPr="003D194F" w14:paraId="54535C41" w14:textId="77777777">
        <w:tc>
          <w:tcPr>
            <w:tcW w:w="3936" w:type="dxa"/>
          </w:tcPr>
          <w:p w14:paraId="12D9CCD0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14:paraId="48931616" w14:textId="77777777"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14:paraId="4DC3319E" w14:textId="77777777" w:rsidR="00D56B5D" w:rsidRPr="003D194F" w:rsidRDefault="00D56B5D" w:rsidP="001D6703">
            <w:r w:rsidRPr="003D194F">
              <w:t xml:space="preserve">England </w:t>
            </w:r>
          </w:p>
        </w:tc>
      </w:tr>
      <w:tr w:rsidR="00D56B5D" w:rsidRPr="003D194F" w14:paraId="229AA3FC" w14:textId="77777777">
        <w:tc>
          <w:tcPr>
            <w:tcW w:w="3936" w:type="dxa"/>
          </w:tcPr>
          <w:p w14:paraId="1D070BFF" w14:textId="77777777"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14:paraId="3263FC12" w14:textId="77777777"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14:paraId="40CA0E7D" w14:textId="77777777" w:rsidR="00D56B5D" w:rsidRPr="003D194F" w:rsidRDefault="00360849">
            <w:r>
              <w:t>Yes</w:t>
            </w:r>
          </w:p>
        </w:tc>
      </w:tr>
      <w:tr w:rsidR="00D56B5D" w:rsidRPr="003D194F" w14:paraId="208F433B" w14:textId="77777777">
        <w:tc>
          <w:tcPr>
            <w:tcW w:w="3936" w:type="dxa"/>
          </w:tcPr>
          <w:p w14:paraId="2191B478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14:paraId="6DC522BA" w14:textId="77777777" w:rsidR="00D56B5D" w:rsidRPr="003D194F" w:rsidRDefault="00D56B5D"/>
        </w:tc>
        <w:tc>
          <w:tcPr>
            <w:tcW w:w="5953" w:type="dxa"/>
          </w:tcPr>
          <w:p w14:paraId="3ED2302F" w14:textId="40274609" w:rsidR="00D56B5D" w:rsidRPr="003D194F" w:rsidRDefault="0093691E">
            <w:r>
              <w:t>Joint Research Office, UCL, London, WC1 E6BT</w:t>
            </w:r>
          </w:p>
        </w:tc>
      </w:tr>
    </w:tbl>
    <w:p w14:paraId="33130534" w14:textId="77777777" w:rsidR="00D56B5D" w:rsidRPr="003D194F" w:rsidRDefault="00D56B5D"/>
    <w:p w14:paraId="7BBB5C67" w14:textId="77777777"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14:paraId="5DD4C451" w14:textId="77777777" w:rsidR="00D56B5D" w:rsidRPr="003D194F" w:rsidRDefault="00D56B5D"/>
    <w:p w14:paraId="467C3CA7" w14:textId="77777777"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14:paraId="272FBBB8" w14:textId="77777777"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14:paraId="6D414EA5" w14:textId="77777777"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14:paraId="7D72F0BF" w14:textId="77777777" w:rsidR="00D56B5D" w:rsidRPr="003D194F" w:rsidRDefault="00D56B5D" w:rsidP="00812FB9">
      <w:pPr>
        <w:rPr>
          <w:sz w:val="20"/>
          <w:szCs w:val="20"/>
        </w:rPr>
      </w:pPr>
    </w:p>
    <w:p w14:paraId="3D8AC34D" w14:textId="77777777"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735"/>
        <w:gridCol w:w="1985"/>
        <w:gridCol w:w="2835"/>
        <w:gridCol w:w="1241"/>
        <w:gridCol w:w="1843"/>
      </w:tblGrid>
      <w:tr w:rsidR="00D56B5D" w:rsidRPr="003D194F" w14:paraId="1BECC690" w14:textId="77777777" w:rsidTr="00024BF5">
        <w:tc>
          <w:tcPr>
            <w:tcW w:w="628" w:type="dxa"/>
            <w:vMerge w:val="restart"/>
          </w:tcPr>
          <w:p w14:paraId="0F733AD1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14:paraId="52A40F3C" w14:textId="77777777"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3720" w:type="dxa"/>
            <w:gridSpan w:val="2"/>
          </w:tcPr>
          <w:p w14:paraId="7AE94A2F" w14:textId="77777777"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14:paraId="62CFE1A9" w14:textId="77777777"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14:paraId="5C110282" w14:textId="77777777"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14:paraId="139A2792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14:paraId="7CCA7E7E" w14:textId="77777777" w:rsidTr="00024BF5">
        <w:tc>
          <w:tcPr>
            <w:tcW w:w="628" w:type="dxa"/>
            <w:vMerge/>
          </w:tcPr>
          <w:p w14:paraId="658A3077" w14:textId="77777777"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14:paraId="0172413E" w14:textId="77777777"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735" w:type="dxa"/>
          </w:tcPr>
          <w:p w14:paraId="173D8C3E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985" w:type="dxa"/>
          </w:tcPr>
          <w:p w14:paraId="2F39DA27" w14:textId="77777777"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835" w:type="dxa"/>
          </w:tcPr>
          <w:p w14:paraId="5972CEEA" w14:textId="77777777"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241" w:type="dxa"/>
          </w:tcPr>
          <w:p w14:paraId="2478C6CE" w14:textId="77777777"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14:paraId="486F9C42" w14:textId="77777777"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14:paraId="24939AD0" w14:textId="77777777" w:rsidTr="00024BF5">
        <w:trPr>
          <w:trHeight w:val="254"/>
        </w:trPr>
        <w:tc>
          <w:tcPr>
            <w:tcW w:w="628" w:type="dxa"/>
            <w:vMerge w:val="restart"/>
          </w:tcPr>
          <w:p w14:paraId="7F63A4E6" w14:textId="77777777"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14:paraId="2CBA18F2" w14:textId="77777777" w:rsidR="002100BB" w:rsidRDefault="002100BB" w:rsidP="0021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Protocol amendments as follows:</w:t>
            </w:r>
          </w:p>
          <w:p w14:paraId="7A5BCC75" w14:textId="77777777" w:rsidR="002100BB" w:rsidRDefault="002100BB" w:rsidP="002100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EBFAED3" w14:textId="77777777" w:rsidR="00D56B5D" w:rsidRPr="003D194F" w:rsidRDefault="002100BB" w:rsidP="002100BB">
            <w:r>
              <w:rPr>
                <w:rFonts w:asciiTheme="majorHAnsi" w:hAnsiTheme="majorHAnsi"/>
                <w:sz w:val="20"/>
                <w:szCs w:val="20"/>
              </w:rPr>
              <w:t>Minor amendment to study end date – clarification that end will be at 4 years or when recruitment target has been reached, whichever occurs later (p3 study summary and p9)</w:t>
            </w:r>
          </w:p>
        </w:tc>
        <w:tc>
          <w:tcPr>
            <w:tcW w:w="1735" w:type="dxa"/>
          </w:tcPr>
          <w:p w14:paraId="0AA2941F" w14:textId="77777777" w:rsidR="00D56B5D" w:rsidRPr="003D194F" w:rsidRDefault="00D56B5D">
            <w:r w:rsidRPr="003D194F">
              <w:t>England</w:t>
            </w:r>
          </w:p>
        </w:tc>
        <w:tc>
          <w:tcPr>
            <w:tcW w:w="1985" w:type="dxa"/>
          </w:tcPr>
          <w:p w14:paraId="1A1916F8" w14:textId="77777777" w:rsidR="00D56B5D" w:rsidRPr="003D194F" w:rsidRDefault="00D56B5D">
            <w:r w:rsidRPr="003D194F">
              <w:t>All sites or list affected sites</w:t>
            </w:r>
          </w:p>
        </w:tc>
        <w:tc>
          <w:tcPr>
            <w:tcW w:w="2835" w:type="dxa"/>
            <w:vMerge w:val="restart"/>
          </w:tcPr>
          <w:p w14:paraId="4F92FA4A" w14:textId="77777777" w:rsidR="00D56B5D" w:rsidRDefault="00D56B5D"/>
          <w:p w14:paraId="5498CCB0" w14:textId="77777777" w:rsidR="002100BB" w:rsidRPr="003D194F" w:rsidRDefault="002100BB">
            <w:r>
              <w:t>Protocol v1.5 28112016</w:t>
            </w:r>
          </w:p>
        </w:tc>
        <w:tc>
          <w:tcPr>
            <w:tcW w:w="1241" w:type="dxa"/>
            <w:vMerge w:val="restart"/>
          </w:tcPr>
          <w:p w14:paraId="04F153AF" w14:textId="77777777" w:rsidR="00D56B5D" w:rsidRDefault="00D56B5D"/>
          <w:p w14:paraId="39240896" w14:textId="77777777" w:rsidR="002100BB" w:rsidRPr="003D194F" w:rsidRDefault="002100BB">
            <w:r>
              <w:t>1.5</w:t>
            </w:r>
          </w:p>
        </w:tc>
        <w:tc>
          <w:tcPr>
            <w:tcW w:w="1843" w:type="dxa"/>
            <w:vMerge w:val="restart"/>
          </w:tcPr>
          <w:p w14:paraId="366A3C2F" w14:textId="77777777" w:rsidR="00D56B5D" w:rsidRPr="003D194F" w:rsidRDefault="00D56B5D"/>
        </w:tc>
      </w:tr>
      <w:tr w:rsidR="00D56B5D" w:rsidRPr="003D194F" w14:paraId="2918DA78" w14:textId="77777777" w:rsidTr="00024BF5">
        <w:trPr>
          <w:trHeight w:val="253"/>
        </w:trPr>
        <w:tc>
          <w:tcPr>
            <w:tcW w:w="628" w:type="dxa"/>
            <w:vMerge/>
          </w:tcPr>
          <w:p w14:paraId="4DA6D8D5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14D930DC" w14:textId="77777777" w:rsidR="00D56B5D" w:rsidRPr="003D194F" w:rsidRDefault="00D56B5D"/>
        </w:tc>
        <w:tc>
          <w:tcPr>
            <w:tcW w:w="1735" w:type="dxa"/>
          </w:tcPr>
          <w:p w14:paraId="6B34145A" w14:textId="77777777" w:rsidR="00D56B5D" w:rsidRPr="003D194F" w:rsidRDefault="00D56B5D">
            <w:r w:rsidRPr="003D194F">
              <w:t>Northern Ireland</w:t>
            </w:r>
          </w:p>
          <w:p w14:paraId="47FDB5E2" w14:textId="77777777" w:rsidR="00D56B5D" w:rsidRPr="003D194F" w:rsidRDefault="00D56B5D"/>
        </w:tc>
        <w:tc>
          <w:tcPr>
            <w:tcW w:w="1985" w:type="dxa"/>
          </w:tcPr>
          <w:p w14:paraId="6B377C3C" w14:textId="77777777" w:rsidR="00D56B5D" w:rsidRPr="003D194F" w:rsidRDefault="00D56B5D">
            <w:r w:rsidRPr="003D194F">
              <w:t>All sites or list affected sites</w:t>
            </w:r>
          </w:p>
        </w:tc>
        <w:tc>
          <w:tcPr>
            <w:tcW w:w="2835" w:type="dxa"/>
            <w:vMerge/>
          </w:tcPr>
          <w:p w14:paraId="4AA60188" w14:textId="77777777" w:rsidR="00D56B5D" w:rsidRPr="003D194F" w:rsidRDefault="00D56B5D"/>
        </w:tc>
        <w:tc>
          <w:tcPr>
            <w:tcW w:w="1241" w:type="dxa"/>
            <w:vMerge/>
          </w:tcPr>
          <w:p w14:paraId="5D95A26F" w14:textId="77777777" w:rsidR="00D56B5D" w:rsidRPr="003D194F" w:rsidRDefault="00D56B5D"/>
        </w:tc>
        <w:tc>
          <w:tcPr>
            <w:tcW w:w="1843" w:type="dxa"/>
            <w:vMerge/>
          </w:tcPr>
          <w:p w14:paraId="508568F8" w14:textId="77777777" w:rsidR="00D56B5D" w:rsidRPr="003D194F" w:rsidRDefault="00D56B5D"/>
        </w:tc>
      </w:tr>
      <w:tr w:rsidR="00D56B5D" w:rsidRPr="003D194F" w14:paraId="0031D285" w14:textId="77777777" w:rsidTr="00024BF5">
        <w:trPr>
          <w:trHeight w:val="127"/>
        </w:trPr>
        <w:tc>
          <w:tcPr>
            <w:tcW w:w="628" w:type="dxa"/>
            <w:vMerge/>
          </w:tcPr>
          <w:p w14:paraId="39820868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4C895D50" w14:textId="77777777" w:rsidR="00D56B5D" w:rsidRPr="003D194F" w:rsidRDefault="00D56B5D"/>
        </w:tc>
        <w:tc>
          <w:tcPr>
            <w:tcW w:w="1735" w:type="dxa"/>
          </w:tcPr>
          <w:p w14:paraId="4CCDB69B" w14:textId="77777777" w:rsidR="00D56B5D" w:rsidRPr="003D194F" w:rsidRDefault="00D56B5D">
            <w:r w:rsidRPr="003D194F">
              <w:t>Scotland</w:t>
            </w:r>
          </w:p>
        </w:tc>
        <w:tc>
          <w:tcPr>
            <w:tcW w:w="1985" w:type="dxa"/>
          </w:tcPr>
          <w:p w14:paraId="0AE32B68" w14:textId="77777777" w:rsidR="00D56B5D" w:rsidRPr="003D194F" w:rsidRDefault="00D56B5D">
            <w:r w:rsidRPr="003D194F">
              <w:t>All sites or list affected sites</w:t>
            </w:r>
          </w:p>
        </w:tc>
        <w:tc>
          <w:tcPr>
            <w:tcW w:w="2835" w:type="dxa"/>
            <w:vMerge/>
          </w:tcPr>
          <w:p w14:paraId="4804F91E" w14:textId="77777777" w:rsidR="00D56B5D" w:rsidRPr="003D194F" w:rsidRDefault="00D56B5D"/>
        </w:tc>
        <w:tc>
          <w:tcPr>
            <w:tcW w:w="1241" w:type="dxa"/>
            <w:vMerge/>
          </w:tcPr>
          <w:p w14:paraId="01D5C08E" w14:textId="77777777" w:rsidR="00D56B5D" w:rsidRPr="003D194F" w:rsidRDefault="00D56B5D"/>
        </w:tc>
        <w:tc>
          <w:tcPr>
            <w:tcW w:w="1843" w:type="dxa"/>
            <w:vMerge/>
          </w:tcPr>
          <w:p w14:paraId="0048B419" w14:textId="77777777" w:rsidR="00D56B5D" w:rsidRPr="003D194F" w:rsidRDefault="00D56B5D"/>
        </w:tc>
      </w:tr>
      <w:tr w:rsidR="00D56B5D" w:rsidRPr="003D194F" w14:paraId="574C4D46" w14:textId="77777777" w:rsidTr="00024BF5">
        <w:trPr>
          <w:trHeight w:val="126"/>
        </w:trPr>
        <w:tc>
          <w:tcPr>
            <w:tcW w:w="628" w:type="dxa"/>
            <w:vMerge/>
          </w:tcPr>
          <w:p w14:paraId="1265DB9B" w14:textId="77777777"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68A681BC" w14:textId="77777777" w:rsidR="00D56B5D" w:rsidRPr="003D194F" w:rsidRDefault="00D56B5D"/>
        </w:tc>
        <w:tc>
          <w:tcPr>
            <w:tcW w:w="1735" w:type="dxa"/>
          </w:tcPr>
          <w:p w14:paraId="56CC0A66" w14:textId="77777777" w:rsidR="00D56B5D" w:rsidRPr="003D194F" w:rsidRDefault="00D56B5D">
            <w:r w:rsidRPr="003D194F">
              <w:t>Wales</w:t>
            </w:r>
          </w:p>
        </w:tc>
        <w:tc>
          <w:tcPr>
            <w:tcW w:w="1985" w:type="dxa"/>
          </w:tcPr>
          <w:p w14:paraId="6CB7C39E" w14:textId="77777777" w:rsidR="00D56B5D" w:rsidRPr="003D194F" w:rsidRDefault="00D56B5D">
            <w:r w:rsidRPr="003D194F">
              <w:t>All sites or list affected sites</w:t>
            </w:r>
          </w:p>
        </w:tc>
        <w:tc>
          <w:tcPr>
            <w:tcW w:w="2835" w:type="dxa"/>
            <w:vMerge/>
          </w:tcPr>
          <w:p w14:paraId="60D8790F" w14:textId="77777777" w:rsidR="00D56B5D" w:rsidRPr="003D194F" w:rsidRDefault="00D56B5D"/>
        </w:tc>
        <w:tc>
          <w:tcPr>
            <w:tcW w:w="1241" w:type="dxa"/>
            <w:vMerge/>
          </w:tcPr>
          <w:p w14:paraId="6BA92D9B" w14:textId="77777777" w:rsidR="00D56B5D" w:rsidRPr="003D194F" w:rsidRDefault="00D56B5D"/>
        </w:tc>
        <w:tc>
          <w:tcPr>
            <w:tcW w:w="1843" w:type="dxa"/>
            <w:vMerge/>
          </w:tcPr>
          <w:p w14:paraId="5447887F" w14:textId="77777777" w:rsidR="00D56B5D" w:rsidRPr="003D194F" w:rsidRDefault="00D56B5D"/>
        </w:tc>
      </w:tr>
      <w:tr w:rsidR="00024BF5" w:rsidRPr="003D194F" w14:paraId="7BB81D87" w14:textId="77777777" w:rsidTr="00024BF5">
        <w:trPr>
          <w:trHeight w:val="2558"/>
        </w:trPr>
        <w:tc>
          <w:tcPr>
            <w:tcW w:w="628" w:type="dxa"/>
            <w:vMerge w:val="restart"/>
          </w:tcPr>
          <w:p w14:paraId="253D47CE" w14:textId="77777777" w:rsidR="00024BF5" w:rsidRPr="003D194F" w:rsidRDefault="00024BF5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  <w:vMerge w:val="restart"/>
          </w:tcPr>
          <w:p w14:paraId="23519BFE" w14:textId="64BE194C" w:rsidR="00024BF5" w:rsidRDefault="00024BF5">
            <w:r>
              <w:t>Addition of extra sites to Part C of IRAS form:</w:t>
            </w:r>
          </w:p>
          <w:p w14:paraId="32AD6DE8" w14:textId="77777777" w:rsidR="00024BF5" w:rsidRDefault="00024BF5" w:rsidP="00024BF5"/>
          <w:p w14:paraId="50AE1269" w14:textId="77777777" w:rsidR="00024BF5" w:rsidRPr="00024BF5" w:rsidRDefault="00024BF5" w:rsidP="00024BF5">
            <w:r w:rsidRPr="00024BF5">
              <w:t>Ashford &amp; St Peter's Hospitals NHS Foundation Trust</w:t>
            </w:r>
          </w:p>
          <w:p w14:paraId="410533B1" w14:textId="77777777" w:rsidR="00024BF5" w:rsidRPr="00024BF5" w:rsidRDefault="00024BF5" w:rsidP="00024BF5">
            <w:r w:rsidRPr="00024BF5">
              <w:t>Burton Hospitals NHS Foundation Trust</w:t>
            </w:r>
          </w:p>
          <w:p w14:paraId="7F9CD634" w14:textId="77777777" w:rsidR="00024BF5" w:rsidRPr="00024BF5" w:rsidRDefault="00024BF5" w:rsidP="00024BF5">
            <w:r w:rsidRPr="00024BF5">
              <w:t>Chelsea and Westminster Hospital NHS Foundation Trust</w:t>
            </w:r>
          </w:p>
          <w:p w14:paraId="3ED27EFA" w14:textId="77777777" w:rsidR="00024BF5" w:rsidRPr="00024BF5" w:rsidRDefault="00024BF5" w:rsidP="00024BF5">
            <w:r w:rsidRPr="00024BF5">
              <w:t>East Sussex Healthcare Trust</w:t>
            </w:r>
          </w:p>
          <w:p w14:paraId="2C5E20DA" w14:textId="77777777" w:rsidR="00024BF5" w:rsidRPr="00024BF5" w:rsidRDefault="00024BF5" w:rsidP="00024BF5">
            <w:r w:rsidRPr="00024BF5">
              <w:t>Frimley Health NHS Foundation Trust</w:t>
            </w:r>
          </w:p>
          <w:p w14:paraId="321F117B" w14:textId="77777777" w:rsidR="00024BF5" w:rsidRPr="00024BF5" w:rsidRDefault="00024BF5" w:rsidP="00024BF5">
            <w:r w:rsidRPr="00024BF5">
              <w:t>Frimley Health NHS Foundation Trust</w:t>
            </w:r>
          </w:p>
          <w:p w14:paraId="6CEE5DB1" w14:textId="77777777" w:rsidR="00024BF5" w:rsidRPr="00024BF5" w:rsidRDefault="00024BF5" w:rsidP="00024BF5">
            <w:r w:rsidRPr="00024BF5">
              <w:lastRenderedPageBreak/>
              <w:t>Guy's and St Thomas' NHS Foundation Trust</w:t>
            </w:r>
          </w:p>
          <w:p w14:paraId="0F8D507B" w14:textId="77777777" w:rsidR="00024BF5" w:rsidRPr="00024BF5" w:rsidRDefault="00024BF5" w:rsidP="00024BF5">
            <w:r w:rsidRPr="00024BF5">
              <w:t>Hampshire Hospitals NHS Foundation Trust</w:t>
            </w:r>
          </w:p>
          <w:p w14:paraId="3B5537DB" w14:textId="77777777" w:rsidR="00024BF5" w:rsidRPr="00024BF5" w:rsidRDefault="00024BF5" w:rsidP="00024BF5">
            <w:r w:rsidRPr="00024BF5">
              <w:t xml:space="preserve">Nottingham University Hospitals NHS Trust </w:t>
            </w:r>
          </w:p>
          <w:p w14:paraId="4F4C96BD" w14:textId="77777777" w:rsidR="00024BF5" w:rsidRPr="00024BF5" w:rsidRDefault="00024BF5" w:rsidP="00024BF5">
            <w:r w:rsidRPr="00024BF5">
              <w:t>Oxford University Hospitals NHS Foundation Trust</w:t>
            </w:r>
          </w:p>
          <w:p w14:paraId="483FA3C1" w14:textId="77777777" w:rsidR="00024BF5" w:rsidRPr="00024BF5" w:rsidRDefault="00024BF5" w:rsidP="00024BF5">
            <w:r w:rsidRPr="00024BF5">
              <w:t>Pennine Acute Hospitals NHS Trust</w:t>
            </w:r>
          </w:p>
          <w:p w14:paraId="4C7A0DD0" w14:textId="77777777" w:rsidR="00024BF5" w:rsidRPr="00024BF5" w:rsidRDefault="00024BF5" w:rsidP="00024BF5">
            <w:r w:rsidRPr="00024BF5">
              <w:t>Surrey and Sussex Healthcare NHS Trust</w:t>
            </w:r>
          </w:p>
          <w:p w14:paraId="0170B138" w14:textId="77777777" w:rsidR="00024BF5" w:rsidRPr="00024BF5" w:rsidRDefault="00024BF5" w:rsidP="00024BF5">
            <w:r w:rsidRPr="00024BF5">
              <w:t>Tameside and Glossop Integrated Care NHS Foundation Trust</w:t>
            </w:r>
          </w:p>
          <w:p w14:paraId="5B4B5DDA" w14:textId="77777777" w:rsidR="00024BF5" w:rsidRPr="00024BF5" w:rsidRDefault="00024BF5" w:rsidP="00024BF5">
            <w:r w:rsidRPr="00024BF5">
              <w:t>West Hertfordshire Hospitals NHS Trust</w:t>
            </w:r>
          </w:p>
          <w:p w14:paraId="755C49FD" w14:textId="77777777" w:rsidR="00024BF5" w:rsidRPr="00024BF5" w:rsidRDefault="00024BF5" w:rsidP="00024BF5">
            <w:r w:rsidRPr="00024BF5">
              <w:t>Western Sussex Hospitals NHS Foundation Trust</w:t>
            </w:r>
          </w:p>
          <w:p w14:paraId="708F5363" w14:textId="77777777" w:rsidR="00024BF5" w:rsidRPr="00024BF5" w:rsidRDefault="00024BF5" w:rsidP="00024BF5">
            <w:r w:rsidRPr="00024BF5">
              <w:t>Wye Valley NHS Trust</w:t>
            </w:r>
            <w:r w:rsidRPr="00024BF5">
              <w:tab/>
            </w:r>
          </w:p>
          <w:p w14:paraId="457EED22" w14:textId="77777777" w:rsidR="00024BF5" w:rsidRPr="00024BF5" w:rsidRDefault="00024BF5" w:rsidP="00024BF5">
            <w:r w:rsidRPr="00024BF5">
              <w:t>Sherwood Forest Hospitals NHS Foundation Trust</w:t>
            </w:r>
          </w:p>
          <w:p w14:paraId="71F5698A" w14:textId="77777777" w:rsidR="00024BF5" w:rsidRDefault="00024BF5" w:rsidP="00024BF5">
            <w:r w:rsidRPr="00024BF5">
              <w:t>University Hospital Birmingham NHS Foundation Trust</w:t>
            </w:r>
          </w:p>
          <w:p w14:paraId="6EDED8A7" w14:textId="77777777" w:rsidR="00024BF5" w:rsidRDefault="00024BF5" w:rsidP="00024BF5"/>
          <w:p w14:paraId="58147637" w14:textId="77777777" w:rsidR="00024BF5" w:rsidRDefault="00024BF5" w:rsidP="00024BF5">
            <w:r>
              <w:t>NHS Lanarkshire</w:t>
            </w:r>
          </w:p>
          <w:p w14:paraId="3AF8675A" w14:textId="24081298" w:rsidR="00024BF5" w:rsidRPr="003D194F" w:rsidRDefault="00024BF5" w:rsidP="00024BF5">
            <w:r>
              <w:t>NHS Highland</w:t>
            </w:r>
          </w:p>
        </w:tc>
        <w:tc>
          <w:tcPr>
            <w:tcW w:w="1735" w:type="dxa"/>
          </w:tcPr>
          <w:p w14:paraId="47622504" w14:textId="77777777" w:rsidR="00024BF5" w:rsidRPr="003D194F" w:rsidRDefault="00024BF5">
            <w:r w:rsidRPr="003D194F">
              <w:lastRenderedPageBreak/>
              <w:t>England</w:t>
            </w:r>
          </w:p>
        </w:tc>
        <w:tc>
          <w:tcPr>
            <w:tcW w:w="1985" w:type="dxa"/>
          </w:tcPr>
          <w:p w14:paraId="66A1C667" w14:textId="11611C7F" w:rsidR="00024BF5" w:rsidRPr="003D194F" w:rsidRDefault="00024BF5" w:rsidP="00024BF5">
            <w:r>
              <w:t>Listed sites</w:t>
            </w:r>
          </w:p>
        </w:tc>
        <w:tc>
          <w:tcPr>
            <w:tcW w:w="2835" w:type="dxa"/>
            <w:vMerge w:val="restart"/>
          </w:tcPr>
          <w:p w14:paraId="67454E08" w14:textId="17193AC0" w:rsidR="00024BF5" w:rsidRPr="003D194F" w:rsidRDefault="00024BF5"/>
        </w:tc>
        <w:tc>
          <w:tcPr>
            <w:tcW w:w="1241" w:type="dxa"/>
            <w:vMerge w:val="restart"/>
          </w:tcPr>
          <w:p w14:paraId="68CF8955" w14:textId="77777777" w:rsidR="00024BF5" w:rsidRPr="003D194F" w:rsidRDefault="00024BF5"/>
        </w:tc>
        <w:tc>
          <w:tcPr>
            <w:tcW w:w="1843" w:type="dxa"/>
            <w:vMerge w:val="restart"/>
          </w:tcPr>
          <w:p w14:paraId="7CD46874" w14:textId="77777777" w:rsidR="00024BF5" w:rsidRPr="003D194F" w:rsidRDefault="00024BF5"/>
        </w:tc>
      </w:tr>
      <w:tr w:rsidR="00024BF5" w:rsidRPr="003D194F" w14:paraId="7D12B4AC" w14:textId="77777777" w:rsidTr="00024BF5">
        <w:trPr>
          <w:trHeight w:val="4425"/>
        </w:trPr>
        <w:tc>
          <w:tcPr>
            <w:tcW w:w="628" w:type="dxa"/>
            <w:vMerge/>
          </w:tcPr>
          <w:p w14:paraId="46C94096" w14:textId="77777777" w:rsidR="00024BF5" w:rsidRPr="003D194F" w:rsidRDefault="00024BF5" w:rsidP="003D194F">
            <w:pPr>
              <w:jc w:val="center"/>
            </w:pPr>
          </w:p>
        </w:tc>
        <w:tc>
          <w:tcPr>
            <w:tcW w:w="5292" w:type="dxa"/>
            <w:vMerge/>
          </w:tcPr>
          <w:p w14:paraId="31BFA3EB" w14:textId="77777777" w:rsidR="00024BF5" w:rsidRDefault="00024BF5"/>
        </w:tc>
        <w:tc>
          <w:tcPr>
            <w:tcW w:w="1735" w:type="dxa"/>
          </w:tcPr>
          <w:p w14:paraId="200037A7" w14:textId="575F57F8" w:rsidR="00024BF5" w:rsidRPr="003D194F" w:rsidRDefault="00024BF5">
            <w:r w:rsidRPr="00024BF5">
              <w:t>Scotland</w:t>
            </w:r>
          </w:p>
        </w:tc>
        <w:tc>
          <w:tcPr>
            <w:tcW w:w="1985" w:type="dxa"/>
          </w:tcPr>
          <w:p w14:paraId="4363CDDF" w14:textId="379FBF35" w:rsidR="00024BF5" w:rsidRPr="003D194F" w:rsidRDefault="00024BF5" w:rsidP="00024BF5">
            <w:r>
              <w:t xml:space="preserve">Listed sites 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14:paraId="66DDB36F" w14:textId="77777777" w:rsidR="00024BF5" w:rsidRDefault="00024BF5" w:rsidP="00252720"/>
        </w:tc>
        <w:tc>
          <w:tcPr>
            <w:tcW w:w="1241" w:type="dxa"/>
            <w:vMerge/>
          </w:tcPr>
          <w:p w14:paraId="623997D7" w14:textId="77777777" w:rsidR="00024BF5" w:rsidRPr="003D194F" w:rsidRDefault="00024BF5"/>
        </w:tc>
        <w:tc>
          <w:tcPr>
            <w:tcW w:w="1843" w:type="dxa"/>
            <w:vMerge/>
          </w:tcPr>
          <w:p w14:paraId="5683103C" w14:textId="77777777" w:rsidR="00024BF5" w:rsidRPr="003D194F" w:rsidRDefault="00024BF5"/>
        </w:tc>
      </w:tr>
      <w:tr w:rsidR="00024BF5" w:rsidRPr="003D194F" w14:paraId="2C53D985" w14:textId="77777777" w:rsidTr="00024BF5">
        <w:tc>
          <w:tcPr>
            <w:tcW w:w="628" w:type="dxa"/>
          </w:tcPr>
          <w:p w14:paraId="6151B9C1" w14:textId="77777777" w:rsidR="00024BF5" w:rsidRPr="003D194F" w:rsidRDefault="00024BF5" w:rsidP="003D194F">
            <w:pPr>
              <w:jc w:val="center"/>
            </w:pPr>
            <w:r w:rsidRPr="003D194F">
              <w:lastRenderedPageBreak/>
              <w:t>3</w:t>
            </w:r>
          </w:p>
        </w:tc>
        <w:tc>
          <w:tcPr>
            <w:tcW w:w="5292" w:type="dxa"/>
          </w:tcPr>
          <w:p w14:paraId="175008BE" w14:textId="77777777" w:rsidR="00024BF5" w:rsidRPr="003D194F" w:rsidRDefault="00024BF5">
            <w:r>
              <w:t>Change of Chief Investigator’s email address to ramani.moonesinghe@nhs.net</w:t>
            </w:r>
          </w:p>
        </w:tc>
        <w:tc>
          <w:tcPr>
            <w:tcW w:w="3720" w:type="dxa"/>
            <w:gridSpan w:val="2"/>
          </w:tcPr>
          <w:p w14:paraId="746C1C83" w14:textId="0C35EE5C" w:rsidR="00024BF5" w:rsidRPr="003D194F" w:rsidRDefault="00024BF5"/>
        </w:tc>
        <w:tc>
          <w:tcPr>
            <w:tcW w:w="2835" w:type="dxa"/>
          </w:tcPr>
          <w:p w14:paraId="728ED655" w14:textId="3B03887B" w:rsidR="00024BF5" w:rsidRPr="003D194F" w:rsidRDefault="00024BF5"/>
        </w:tc>
        <w:tc>
          <w:tcPr>
            <w:tcW w:w="1241" w:type="dxa"/>
          </w:tcPr>
          <w:p w14:paraId="6CC167BF" w14:textId="77777777" w:rsidR="00024BF5" w:rsidRPr="003D194F" w:rsidRDefault="00024BF5"/>
        </w:tc>
        <w:tc>
          <w:tcPr>
            <w:tcW w:w="1843" w:type="dxa"/>
          </w:tcPr>
          <w:p w14:paraId="52B607BE" w14:textId="77777777" w:rsidR="00024BF5" w:rsidRPr="003D194F" w:rsidRDefault="00024BF5"/>
        </w:tc>
      </w:tr>
      <w:tr w:rsidR="00024BF5" w:rsidRPr="003D194F" w14:paraId="36D9C638" w14:textId="77777777" w:rsidTr="00024BF5">
        <w:tc>
          <w:tcPr>
            <w:tcW w:w="628" w:type="dxa"/>
          </w:tcPr>
          <w:p w14:paraId="27CC8076" w14:textId="77777777" w:rsidR="00024BF5" w:rsidRPr="003D194F" w:rsidRDefault="00024BF5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14:paraId="6B68EABC" w14:textId="77777777" w:rsidR="00024BF5" w:rsidRPr="003D194F" w:rsidRDefault="00024BF5"/>
        </w:tc>
        <w:tc>
          <w:tcPr>
            <w:tcW w:w="3720" w:type="dxa"/>
            <w:gridSpan w:val="2"/>
          </w:tcPr>
          <w:p w14:paraId="33020D28" w14:textId="77777777" w:rsidR="00024BF5" w:rsidRPr="003D194F" w:rsidRDefault="00024BF5"/>
        </w:tc>
        <w:tc>
          <w:tcPr>
            <w:tcW w:w="2835" w:type="dxa"/>
          </w:tcPr>
          <w:p w14:paraId="70BF8FDE" w14:textId="77777777" w:rsidR="00024BF5" w:rsidRPr="003D194F" w:rsidRDefault="00024BF5"/>
        </w:tc>
        <w:tc>
          <w:tcPr>
            <w:tcW w:w="1241" w:type="dxa"/>
          </w:tcPr>
          <w:p w14:paraId="7FFF3DC4" w14:textId="77777777" w:rsidR="00024BF5" w:rsidRPr="003D194F" w:rsidRDefault="00024BF5"/>
        </w:tc>
        <w:tc>
          <w:tcPr>
            <w:tcW w:w="1843" w:type="dxa"/>
          </w:tcPr>
          <w:p w14:paraId="7DF18DCC" w14:textId="77777777" w:rsidR="00024BF5" w:rsidRPr="003D194F" w:rsidRDefault="00024BF5"/>
        </w:tc>
      </w:tr>
      <w:tr w:rsidR="00024BF5" w:rsidRPr="003D194F" w14:paraId="12765C5B" w14:textId="77777777" w:rsidTr="00024BF5">
        <w:tc>
          <w:tcPr>
            <w:tcW w:w="628" w:type="dxa"/>
          </w:tcPr>
          <w:p w14:paraId="5B96169A" w14:textId="77777777" w:rsidR="00024BF5" w:rsidRPr="003D194F" w:rsidRDefault="00024BF5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14:paraId="27EDFDFE" w14:textId="77777777" w:rsidR="00024BF5" w:rsidRPr="003D194F" w:rsidRDefault="00024BF5"/>
        </w:tc>
        <w:tc>
          <w:tcPr>
            <w:tcW w:w="3720" w:type="dxa"/>
            <w:gridSpan w:val="2"/>
          </w:tcPr>
          <w:p w14:paraId="7035D043" w14:textId="77777777" w:rsidR="00024BF5" w:rsidRPr="003D194F" w:rsidRDefault="00024BF5"/>
        </w:tc>
        <w:tc>
          <w:tcPr>
            <w:tcW w:w="2835" w:type="dxa"/>
          </w:tcPr>
          <w:p w14:paraId="5B83961F" w14:textId="77777777" w:rsidR="00024BF5" w:rsidRPr="003D194F" w:rsidRDefault="00024BF5"/>
        </w:tc>
        <w:tc>
          <w:tcPr>
            <w:tcW w:w="1241" w:type="dxa"/>
          </w:tcPr>
          <w:p w14:paraId="6222FFCC" w14:textId="77777777" w:rsidR="00024BF5" w:rsidRPr="003D194F" w:rsidRDefault="00024BF5"/>
        </w:tc>
        <w:tc>
          <w:tcPr>
            <w:tcW w:w="1843" w:type="dxa"/>
          </w:tcPr>
          <w:p w14:paraId="73BC1B75" w14:textId="77777777" w:rsidR="00024BF5" w:rsidRPr="003D194F" w:rsidRDefault="00024BF5"/>
        </w:tc>
      </w:tr>
    </w:tbl>
    <w:p w14:paraId="61C1C47B" w14:textId="77777777"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14:paraId="619B9014" w14:textId="77777777"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14:paraId="27F33099" w14:textId="77777777" w:rsidR="00D56B5D" w:rsidRPr="003D194F" w:rsidRDefault="00D56B5D"/>
    <w:p w14:paraId="379C358C" w14:textId="77777777"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14:paraId="7EBF1F23" w14:textId="77777777"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 w14:paraId="134D7218" w14:textId="77777777">
        <w:tc>
          <w:tcPr>
            <w:tcW w:w="10173" w:type="dxa"/>
          </w:tcPr>
          <w:p w14:paraId="051A7568" w14:textId="77777777" w:rsidR="00D56B5D" w:rsidRPr="003D194F" w:rsidRDefault="00D56B5D"/>
          <w:p w14:paraId="6316DBA3" w14:textId="77777777"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14:paraId="7EF4F9A4" w14:textId="77777777" w:rsidR="00D56B5D" w:rsidRPr="003D194F" w:rsidRDefault="00D56B5D"/>
          <w:p w14:paraId="171A0B55" w14:textId="77777777"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14:paraId="5D316E01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4C560A0F" w14:textId="77777777"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14:paraId="1BCCB84B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17C6DCBB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430EB059" w14:textId="77777777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…….</w:t>
            </w:r>
            <w:r w:rsidR="00032DF1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B46D1CC" wp14:editId="16EB652A">
                  <wp:extent cx="1943100" cy="1079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esinghe electronic signatu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194F">
              <w:rPr>
                <w:sz w:val="20"/>
                <w:szCs w:val="20"/>
              </w:rPr>
              <w:t>………………………………</w:t>
            </w:r>
          </w:p>
          <w:p w14:paraId="25902BF0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26F2555B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39C13C41" w14:textId="77777777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 xml:space="preserve">                                     </w:t>
            </w:r>
            <w:r w:rsidR="00032DF1">
              <w:rPr>
                <w:sz w:val="20"/>
                <w:szCs w:val="20"/>
              </w:rPr>
              <w:t>SR MOONESINGHE</w:t>
            </w:r>
          </w:p>
          <w:p w14:paraId="45316C4B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14145B8E" w14:textId="77777777" w:rsidR="00D56B5D" w:rsidRPr="003D194F" w:rsidRDefault="00D56B5D">
            <w:pPr>
              <w:rPr>
                <w:sz w:val="20"/>
                <w:szCs w:val="20"/>
              </w:rPr>
            </w:pPr>
          </w:p>
          <w:p w14:paraId="6C09160C" w14:textId="77777777"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 xml:space="preserve">                        </w:t>
            </w:r>
            <w:r w:rsidR="00032DF1">
              <w:rPr>
                <w:sz w:val="20"/>
                <w:szCs w:val="20"/>
              </w:rPr>
              <w:t>30 NOVEMBER 2016</w:t>
            </w:r>
          </w:p>
          <w:p w14:paraId="339FC4CB" w14:textId="77777777" w:rsidR="00D56B5D" w:rsidRPr="003D194F" w:rsidRDefault="00D56B5D"/>
        </w:tc>
      </w:tr>
    </w:tbl>
    <w:p w14:paraId="1D1ECE19" w14:textId="77777777"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 w14:paraId="0FE58989" w14:textId="77777777">
        <w:tc>
          <w:tcPr>
            <w:tcW w:w="10173" w:type="dxa"/>
          </w:tcPr>
          <w:p w14:paraId="41D56495" w14:textId="77777777"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2807741" w14:textId="77777777"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14:paraId="056BCB43" w14:textId="77777777"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14:paraId="13618A3B" w14:textId="77777777"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14:paraId="2000B873" w14:textId="77777777"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14:paraId="56B0E466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5B3707FA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6939E360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14:paraId="6CD4C6BE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39D9644E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63E9D2C9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1C4849AE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1C3F57D4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45191BA9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6F46EC59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0EE5F6E4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273D3350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14:paraId="71E65D86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2D9ED93D" w14:textId="77777777"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14:paraId="4200C0DE" w14:textId="77777777"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14:paraId="31F3D7F8" w14:textId="77777777" w:rsidR="00D56B5D" w:rsidRPr="003D194F" w:rsidRDefault="00D56B5D" w:rsidP="00812FB9">
            <w:pPr>
              <w:rPr>
                <w:sz w:val="20"/>
                <w:szCs w:val="20"/>
              </w:rPr>
            </w:pPr>
          </w:p>
          <w:p w14:paraId="72B11E55" w14:textId="77777777" w:rsidR="00D56B5D" w:rsidRPr="003D194F" w:rsidRDefault="00D56B5D" w:rsidP="00520D5D"/>
        </w:tc>
      </w:tr>
    </w:tbl>
    <w:p w14:paraId="73D9FA8C" w14:textId="77777777" w:rsidR="00D56B5D" w:rsidRPr="003D194F" w:rsidRDefault="00D56B5D" w:rsidP="00520D5D"/>
    <w:p w14:paraId="0C6DCC64" w14:textId="77777777"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80A75" w14:textId="77777777" w:rsidR="00017A8D" w:rsidRDefault="00017A8D">
      <w:r>
        <w:separator/>
      </w:r>
    </w:p>
  </w:endnote>
  <w:endnote w:type="continuationSeparator" w:id="0">
    <w:p w14:paraId="0156111E" w14:textId="77777777"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B5EE" w14:textId="77777777"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024BF5">
      <w:rPr>
        <w:b/>
        <w:bCs/>
        <w:noProof/>
        <w:sz w:val="16"/>
        <w:szCs w:val="16"/>
      </w:rPr>
      <w:t>2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024BF5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BF04" w14:textId="77777777" w:rsidR="00017A8D" w:rsidRDefault="00017A8D">
      <w:r>
        <w:separator/>
      </w:r>
    </w:p>
  </w:footnote>
  <w:footnote w:type="continuationSeparator" w:id="0">
    <w:p w14:paraId="50B0B52E" w14:textId="77777777"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086B" w14:textId="77777777"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14:paraId="6B4ABFEB" w14:textId="77777777"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14:paraId="2DB18C6A" w14:textId="77777777"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14:paraId="0F6483AB" w14:textId="77777777"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8366030"/>
    <w:multiLevelType w:val="hybridMultilevel"/>
    <w:tmpl w:val="15608AB6"/>
    <w:lvl w:ilvl="0" w:tplc="41B08E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24BF5"/>
    <w:rsid w:val="00030248"/>
    <w:rsid w:val="00032DF1"/>
    <w:rsid w:val="000A5E3B"/>
    <w:rsid w:val="000B4F76"/>
    <w:rsid w:val="000F6B83"/>
    <w:rsid w:val="000F6B9F"/>
    <w:rsid w:val="001038AB"/>
    <w:rsid w:val="00141B78"/>
    <w:rsid w:val="00190CE6"/>
    <w:rsid w:val="00196C83"/>
    <w:rsid w:val="001D6703"/>
    <w:rsid w:val="001F0621"/>
    <w:rsid w:val="00203356"/>
    <w:rsid w:val="002100BB"/>
    <w:rsid w:val="002405C2"/>
    <w:rsid w:val="002574F4"/>
    <w:rsid w:val="00290762"/>
    <w:rsid w:val="002A2E2F"/>
    <w:rsid w:val="00317A08"/>
    <w:rsid w:val="0033126A"/>
    <w:rsid w:val="00341876"/>
    <w:rsid w:val="0035663E"/>
    <w:rsid w:val="00360849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B79FD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277A0"/>
    <w:rsid w:val="0093460A"/>
    <w:rsid w:val="00934E9B"/>
    <w:rsid w:val="0093691E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CD3001"/>
    <w:rsid w:val="00D56B5D"/>
    <w:rsid w:val="00D725D8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4C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5F4F-216B-4084-BC9B-D52F4DE8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Alexandra Brent</cp:lastModifiedBy>
  <cp:revision>2</cp:revision>
  <cp:lastPrinted>2014-02-25T14:30:00Z</cp:lastPrinted>
  <dcterms:created xsi:type="dcterms:W3CDTF">2016-12-20T16:57:00Z</dcterms:created>
  <dcterms:modified xsi:type="dcterms:W3CDTF">2016-12-20T16:57:00Z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